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E75" w:rsidRDefault="00431E75">
      <w:pPr>
        <w:spacing w:after="0"/>
        <w:ind w:left="-1440" w:right="22370"/>
      </w:pPr>
    </w:p>
    <w:tbl>
      <w:tblPr>
        <w:tblStyle w:val="TableGrid"/>
        <w:tblW w:w="22382" w:type="dxa"/>
        <w:tblInd w:w="-863" w:type="dxa"/>
        <w:tblCellMar>
          <w:top w:w="35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73"/>
        <w:gridCol w:w="3435"/>
        <w:gridCol w:w="3435"/>
        <w:gridCol w:w="3435"/>
        <w:gridCol w:w="3434"/>
        <w:gridCol w:w="3435"/>
        <w:gridCol w:w="3435"/>
      </w:tblGrid>
      <w:tr w:rsidR="00431E75">
        <w:trPr>
          <w:trHeight w:val="312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color w:val="0000FF"/>
                <w:sz w:val="25"/>
              </w:rPr>
              <w:t>Menu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  <w:ind w:right="11"/>
              <w:jc w:val="center"/>
            </w:pPr>
            <w:r>
              <w:rPr>
                <w:b/>
                <w:sz w:val="25"/>
              </w:rPr>
              <w:t>Year 1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2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3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  <w:ind w:right="11"/>
              <w:jc w:val="center"/>
            </w:pPr>
            <w:r>
              <w:rPr>
                <w:b/>
                <w:sz w:val="25"/>
              </w:rPr>
              <w:t>Year 4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5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6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Counting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1"/>
              <w:jc w:val="both"/>
            </w:pPr>
            <w:r>
              <w:rPr>
                <w:sz w:val="12"/>
              </w:rPr>
              <w:t xml:space="preserve">•count to and across 100, forwards and backwards, beginning with 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0 or 1, or from any given number</w:t>
            </w:r>
          </w:p>
          <w:p w:rsidR="006F2115" w:rsidRDefault="008B25DF" w:rsidP="006F2115">
            <w:pPr>
              <w:spacing w:after="0"/>
              <w:rPr>
                <w:sz w:val="12"/>
              </w:rPr>
            </w:pPr>
            <w:r>
              <w:rPr>
                <w:sz w:val="12"/>
              </w:rPr>
              <w:t>•count, read and wr</w:t>
            </w:r>
            <w:r w:rsidR="006F2115">
              <w:rPr>
                <w:sz w:val="12"/>
              </w:rPr>
              <w:t>ite numbers to 100 in numerals</w:t>
            </w:r>
          </w:p>
          <w:p w:rsidR="006F2115" w:rsidRPr="006F2115" w:rsidRDefault="006F2115" w:rsidP="006F2115">
            <w:pPr>
              <w:spacing w:after="0"/>
              <w:rPr>
                <w:sz w:val="12"/>
              </w:rPr>
            </w:pPr>
            <w:r>
              <w:rPr>
                <w:sz w:val="12"/>
              </w:rPr>
              <w:t>*</w:t>
            </w:r>
            <w:r w:rsidR="008B25DF">
              <w:rPr>
                <w:sz w:val="12"/>
              </w:rPr>
              <w:t>count in multiples of twos, fives and tens</w:t>
            </w:r>
            <w:r>
              <w:rPr>
                <w:sz w:val="12"/>
              </w:rPr>
              <w:t>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•count in steps of 2, 3, and 5 from 0, and in tens from any number, forward and backward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850"/>
            </w:pPr>
            <w:r>
              <w:rPr>
                <w:sz w:val="12"/>
              </w:rPr>
              <w:t>•count from 0 in multiples of 4, 8, 50 and 100; find 10 or 100 more or less than a given number.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  <w:ind w:right="1031"/>
            </w:pPr>
            <w:r>
              <w:rPr>
                <w:sz w:val="12"/>
              </w:rPr>
              <w:t>•count in multiples of 6, 7, 9, 25 and 1000 •find 1000 more or less than a given number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count backwards through zero to include negative numbers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•count forwards or backwards in steps of powers of 10 for any given number up to 1 000 000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•interpret negative numbers in context, count forwards and backwards with positive and negative whole numbers, including through zero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•use negative numbers in context, and calculate intervals across zero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Place Value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B26542" w:rsidRDefault="008B25DF">
            <w:pPr>
              <w:spacing w:after="0"/>
              <w:rPr>
                <w:sz w:val="12"/>
              </w:rPr>
            </w:pPr>
            <w:r>
              <w:rPr>
                <w:sz w:val="12"/>
              </w:rPr>
              <w:t xml:space="preserve">•recognise the place value of each digit in a two-digit number </w:t>
            </w:r>
            <w:r w:rsidR="00B26542">
              <w:rPr>
                <w:sz w:val="12"/>
              </w:rPr>
              <w:t xml:space="preserve">(tens and ones) </w:t>
            </w:r>
          </w:p>
          <w:p w:rsidR="00B26542" w:rsidRDefault="00B26542">
            <w:pPr>
              <w:spacing w:after="0"/>
              <w:rPr>
                <w:sz w:val="12"/>
              </w:rPr>
            </w:pP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and order numbers from 0 up to 100; use &lt;, &gt; and = signs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•recognise the place value of each digit in a three-digit number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and order numbers up to 1000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•recognise the place value of each digit in a four-digit number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•order and compare numbers beyond 1000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•round any number to the nearest 10, 100 or 1000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•read, write, order and compare numbers up to 1 000 000 and determine the value of each digit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•round any number up to 1 000 000 to the nearest 10, 100, 1000, 10 000 and 100 000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•read, write, order and compare numbers up to 10 000 000 and determine the value of each digit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•round any whole number to a required degree of accuracy</w:t>
            </w:r>
          </w:p>
        </w:tc>
      </w:tr>
      <w:tr w:rsidR="00431E75">
        <w:trPr>
          <w:trHeight w:val="1325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Representing number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 and represent numbers using objects and pictorial representations including the number line, &amp; use language of: equal to, more than, less than (fewer), most, least</w:t>
            </w:r>
          </w:p>
          <w:p w:rsidR="006F2115" w:rsidRDefault="008B25DF">
            <w:pPr>
              <w:spacing w:after="0"/>
              <w:rPr>
                <w:sz w:val="12"/>
              </w:rPr>
            </w:pPr>
            <w:r>
              <w:rPr>
                <w:sz w:val="12"/>
              </w:rPr>
              <w:t xml:space="preserve">•read and write numbers from 1 to 20 in numerals and words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•read, write and interpret mathematical statements involving addition (+), subtraction (–) and equals (=) signs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  <w:rPr>
                <w:sz w:val="12"/>
              </w:rPr>
            </w:pPr>
            <w:r>
              <w:rPr>
                <w:sz w:val="12"/>
              </w:rPr>
              <w:t>•identify, represent and estimate numbers using different representations, including the number line</w:t>
            </w:r>
          </w:p>
          <w:p w:rsidR="00B26542" w:rsidRDefault="00B26542">
            <w:pPr>
              <w:spacing w:after="0" w:line="261" w:lineRule="auto"/>
            </w:pP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•read and write numbers to at least 100 in numerals and in words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•identify, represent and estimate numbers using different representations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•read and write numbers up to 1000 in numerals and in words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•identify, represent and estimate numbers using different representations</w:t>
            </w:r>
          </w:p>
          <w:p w:rsidR="00431E75" w:rsidRDefault="008B25DF">
            <w:pPr>
              <w:spacing w:after="0"/>
              <w:ind w:right="11"/>
            </w:pPr>
            <w:r>
              <w:rPr>
                <w:sz w:val="12"/>
              </w:rPr>
              <w:t>•read Roman numerals to 100 (I to C) and know that over time, the numeral system changed to include the concept of zero and place value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1"/>
              <w:jc w:val="both"/>
            </w:pPr>
            <w:r>
              <w:rPr>
                <w:sz w:val="12"/>
              </w:rPr>
              <w:t xml:space="preserve">•read Roman numerals to 1000 (M) and recognise years written in 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Roman numerals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and use square numbers and cube numbers, and the notation for squared (²) and cubed (³)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Number facts (+/-)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1"/>
              <w:rPr>
                <w:sz w:val="12"/>
              </w:rPr>
            </w:pPr>
            <w:r>
              <w:rPr>
                <w:sz w:val="12"/>
              </w:rPr>
              <w:t>•given a number, identify one more and one less</w:t>
            </w:r>
          </w:p>
          <w:p w:rsidR="008B25DF" w:rsidRDefault="008B25DF">
            <w:pPr>
              <w:spacing w:after="1"/>
            </w:pP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•represent and use number bonds and related subtraction facts within 20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8B25DF" w:rsidRDefault="008B25DF">
            <w:pPr>
              <w:spacing w:after="1"/>
              <w:rPr>
                <w:sz w:val="12"/>
              </w:rPr>
            </w:pPr>
            <w:r>
              <w:rPr>
                <w:sz w:val="12"/>
              </w:rPr>
              <w:t>•use place value and number facts to solve problems</w:t>
            </w:r>
          </w:p>
          <w:p w:rsidR="008B25DF" w:rsidRPr="008B25DF" w:rsidRDefault="008B25DF">
            <w:pPr>
              <w:spacing w:after="1"/>
              <w:rPr>
                <w:sz w:val="12"/>
              </w:rPr>
            </w:pPr>
            <w:bookmarkStart w:id="0" w:name="_GoBack"/>
            <w:bookmarkEnd w:id="0"/>
          </w:p>
          <w:p w:rsidR="00431E75" w:rsidRDefault="008B25DF">
            <w:pPr>
              <w:spacing w:after="0"/>
            </w:pPr>
            <w:r>
              <w:rPr>
                <w:sz w:val="12"/>
              </w:rPr>
              <w:t>*recall and use addition and subtraction facts to 20 fluently, and derive and use related facts up to 100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Mental +/-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one-digit and two-digit numbers to 20, including zero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 xml:space="preserve">•add and subtract numbers using concrete objects, pictorial representations, and mentally, including: TU+U, TU+T, TU+TU and 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U+U+U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•show that addition of two numbers can be done in any order (commutative) and subtraction of one number from another cannot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numbers mentally, including: HTU+U, HTU+T and HTU+H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numbers mentally with increasingly large numbers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22"/>
            </w:pPr>
            <w:r>
              <w:rPr>
                <w:sz w:val="12"/>
              </w:rPr>
              <w:t>•perform mental calculations, including with mixed operations and large numbers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Written +/-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6F2115">
            <w:r>
              <w:rPr>
                <w:sz w:val="12"/>
              </w:rPr>
              <w:t>*</w:t>
            </w:r>
            <w:r w:rsidRPr="006F2115">
              <w:rPr>
                <w:sz w:val="12"/>
              </w:rPr>
              <w:t>Read, write and interpret mathematical statements involving addition (+), subtraction (–) and equals (=) signs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numbers with up to three digits, using formal written methods of columnar addition and subtraction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numbers with up to 4 digits using the formal written methods of columnar addition and subtraction where appropriate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 xml:space="preserve">•add and subtract whole numbers with more than 4 digits, including using formal written methods 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Problems +/-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one-step problems that involve addition and subtraction, using concrete objects and pictorial representations, and missing number problems such as  7 =  □  – 9.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with addition and subtraction, using concrete, pictorial and abstract representations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and use the inverse relationship between addition and subtraction and use this to check calculations and solve missing number problems.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•estimate the answer to a calculation and use inverse operations to check answers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•solve problems, including missing number problems, using number facts, place value, and more complex addition and subtraction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•estimate and use inverse operations to check answers to a calculation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•solve addition and subtraction two-step problems in contexts, deciding which operations and methods to use and why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•use rounding to check answers to calculations and determine, in the context of a problem, levels of accuracy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 xml:space="preserve">•solve addition and subtraction multi-step problems in contexts,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deciding which operations and methods to use and why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Number facts (x/÷)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•recall and use multiplication and division facts for the 2, 5 and 10 multiplication tables, including recognising odd and even numbers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•recall and use multiplication and division facts for the 3, 4 and 8 multiplication tables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•recall multiplication and division facts for multiplication tables up to 12 × 12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2" w:lineRule="auto"/>
              <w:ind w:right="10"/>
            </w:pPr>
            <w:r>
              <w:rPr>
                <w:sz w:val="12"/>
              </w:rPr>
              <w:t>•identify multiples and factors, including finding all factor pairs of a number, and common factors of two numbers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•know and use the vocabulary of prime numbers, prime factors and composite (non-prime) numbers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•establish whether a number up to 100 is prime and recall prime numbers up to 19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•identify common factors, common multiples and prime numbers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Mental (x/÷)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•calculate mathematical statements for multiplication and division within the multiplication tables and write them using the multiplication (×), division (÷) and equals (=) signs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•show that multiplication of two numbers can be done in any order (commutative) and division of one number by another cannot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•write and calculate mathematical statements for multiplication and division using the multiplication tables that they know, including for two-digit numbers times one-digit numbers, using mental methods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•use place value, known and derived facts to multiply and divide mentally, including: multiplying by 0 and 1; dividing by 1; multiplying together three numbers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and use factor pairs and commutativity in mental calculations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•multiply and divide numbers mentally drawing upon known facts •multiply and divide whole numbers and those involving decimals by 10, 100 and 1000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22"/>
            </w:pPr>
            <w:r>
              <w:rPr>
                <w:sz w:val="12"/>
              </w:rPr>
              <w:t>•perform mental calculations, including with mixed operations and large numbers</w:t>
            </w:r>
          </w:p>
        </w:tc>
      </w:tr>
      <w:tr w:rsidR="00431E75">
        <w:trPr>
          <w:trHeight w:val="1656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Written (x/÷)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•Progress to formal written methods calculations as above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•multiply two-digit and three-digit numbers by a one-digit number using formal written layout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•multiply numbers up to 4 digits by a one- or two-digit number using a formal written method, including long multiplication for two-digit numbers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•divide numbers up to 4 digits by a one-digit number using the formal written method of short division and interpret remainders appropriately for the context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•multiply multi-digit numbers up to 4 digits by a two-digit whole number using the formal written method of long multiplication •divide numbers up to 4 digits by a two-digit whole number using the formal written method of long division, and interpret remainders as whole number remainders, fractions, or by rounding, as appropriate for the context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•divide numbers up to 4 digits by a two-digit number using the formal written method of short division where appropriate, interpreting remainders according to context</w:t>
            </w:r>
          </w:p>
        </w:tc>
      </w:tr>
      <w:tr w:rsidR="00431E75">
        <w:trPr>
          <w:trHeight w:val="1657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Problems (x/÷)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problems, including missing number problems, involving multiplication and division, including positive integer scaling problems and correspondence problems in which n objects are connected to m objects.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involving multiplication and division including using their knowledge of factors and multiples, squares and cubes •solve problems involving addition, subtraction, multiplication and division and a combination of these, including understanding the meaning of the equals sign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multiplication and division, including scaling by simple fractions and problems involving simple rates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•use their knowledge of the order of operations to carry out calculations involving the four operations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addition and subtraction multi-step problems in contexts, deciding which operations and methods to use and why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involving addition, subtraction, multiplication and division</w:t>
            </w:r>
          </w:p>
          <w:p w:rsidR="00431E75" w:rsidRDefault="008B25DF">
            <w:pPr>
              <w:spacing w:after="0"/>
              <w:ind w:right="17"/>
            </w:pPr>
            <w:r>
              <w:rPr>
                <w:sz w:val="12"/>
              </w:rPr>
              <w:t>•use estimation to check answers to calculations and determine, in the context of a problem, an appropriate degree of accuracy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lastRenderedPageBreak/>
              <w:t>Recognising fractions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•recognise, find and name a half as one of two equal parts of an object, shape or quantity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•recognise, find and name a quarter as one of four equal parts of an object, shape or quantity.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•recognise, find, name and write fractions 1/3, 1/4 , 2/4 and 3/4 of a length, shape, set of objects or quantity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•count up and down in tenths;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that tenths arise from dividing an object into 10 equal parts and in dividing one-digit numbers or quantities by 10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 xml:space="preserve">•count up and down in hundredths;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that hundredths arise when dividing an object by one hundred and dividing tenths by ten.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  <w:ind w:right="10"/>
            </w:pPr>
            <w:r>
              <w:rPr>
                <w:sz w:val="12"/>
              </w:rPr>
              <w:t xml:space="preserve">•recognise mixed numbers and improper fractions and convert from one form to the other and write mathematical statements &gt; 1 as a mixed number 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</w:tbl>
    <w:p w:rsidR="00431E75" w:rsidRDefault="00431E75">
      <w:pPr>
        <w:spacing w:after="0"/>
        <w:ind w:left="-1440" w:right="22370"/>
      </w:pPr>
    </w:p>
    <w:tbl>
      <w:tblPr>
        <w:tblStyle w:val="TableGrid"/>
        <w:tblW w:w="22382" w:type="dxa"/>
        <w:tblInd w:w="-863" w:type="dxa"/>
        <w:tblCellMar>
          <w:top w:w="32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73"/>
        <w:gridCol w:w="3435"/>
        <w:gridCol w:w="3435"/>
        <w:gridCol w:w="3435"/>
        <w:gridCol w:w="3434"/>
        <w:gridCol w:w="3435"/>
        <w:gridCol w:w="3435"/>
      </w:tblGrid>
      <w:tr w:rsidR="00431E75">
        <w:trPr>
          <w:trHeight w:val="31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color w:val="0000FF"/>
                <w:sz w:val="25"/>
              </w:rPr>
              <w:t>Menu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  <w:ind w:right="11"/>
              <w:jc w:val="center"/>
            </w:pPr>
            <w:r>
              <w:rPr>
                <w:b/>
                <w:sz w:val="25"/>
              </w:rPr>
              <w:t>Year 1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2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3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  <w:ind w:right="11"/>
              <w:jc w:val="center"/>
            </w:pPr>
            <w:r>
              <w:rPr>
                <w:b/>
                <w:sz w:val="25"/>
              </w:rPr>
              <w:t>Year 4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5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12"/>
              <w:jc w:val="center"/>
            </w:pPr>
            <w:r>
              <w:rPr>
                <w:b/>
                <w:sz w:val="25"/>
              </w:rPr>
              <w:t>Year 6</w:t>
            </w:r>
          </w:p>
        </w:tc>
      </w:tr>
      <w:tr w:rsidR="00431E75">
        <w:trPr>
          <w:trHeight w:val="991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Comparing fractions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•compare and order unit fractions, and fractions with the same denominators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and show, using diagrams, equivalent fractions with small denominators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•recognise and show, using diagrams, families of common equivalent fractions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•compare and order fractions whose denominators are all multiples of the same number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•identify, name and write equivalent fractions of a given fraction, represented visually, including tenths and hundredths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•use common factors to simplify fractions</w:t>
            </w:r>
          </w:p>
          <w:p w:rsidR="00431E75" w:rsidRDefault="008B25DF">
            <w:pPr>
              <w:spacing w:after="0" w:line="262" w:lineRule="auto"/>
            </w:pPr>
            <w:r>
              <w:rPr>
                <w:sz w:val="12"/>
              </w:rPr>
              <w:t>•use common multiples to express fractions in the same denomination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and order fractions, including fractions &gt; 1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Finding fractions of quantities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8"/>
            </w:pPr>
            <w:r>
              <w:rPr>
                <w:sz w:val="12"/>
              </w:rPr>
              <w:t xml:space="preserve">•recognise, find and write fractions of a discrete set of objects: unit fractions and non-unit fractions with small denominators •recognise and use fractions as numbers: unit fractions and </w:t>
            </w:r>
            <w:proofErr w:type="spellStart"/>
            <w:r>
              <w:rPr>
                <w:sz w:val="12"/>
              </w:rPr>
              <w:t>nonunit</w:t>
            </w:r>
            <w:proofErr w:type="spellEnd"/>
            <w:r>
              <w:rPr>
                <w:sz w:val="12"/>
              </w:rPr>
              <w:t xml:space="preserve"> fractions with small denominators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Fraction calculations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•write simple fractions for example, 1/2 of 6 = 3 and recognise the equivalence of 2/4 and 1/2.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23"/>
            </w:pPr>
            <w:r>
              <w:rPr>
                <w:sz w:val="12"/>
              </w:rPr>
              <w:t>•add and subtract fractions with the same denominator within one whole [for example, 5/7 + 1/7  = 6/7 ]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fractions with the same denominator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•add and subtract fractions with the same denominator and denominators that are multiples of the same number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•multiply proper fractions and mixed numbers by whole numbers, supported by materials and diagrams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  <w:ind w:right="6"/>
            </w:pPr>
            <w:r>
              <w:rPr>
                <w:sz w:val="12"/>
              </w:rPr>
              <w:t>•add and subtract fractions with different denominators and mixed numbers, using the concept of equivalent fractions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•multiply simple pairs of proper fractions, writing the answer in its simplest form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•divide proper fractions by whole numbers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1E75" w:rsidRDefault="008B25DF">
            <w:pPr>
              <w:spacing w:after="0" w:line="247" w:lineRule="auto"/>
              <w:ind w:left="17"/>
            </w:pPr>
            <w:r>
              <w:rPr>
                <w:b/>
                <w:sz w:val="25"/>
              </w:rPr>
              <w:t xml:space="preserve">Decimals as fractional </w:t>
            </w:r>
          </w:p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amounts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 and write decimal equivalents of any number of tenths or hundredths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•recognise and write decimal equivalents to ¼, ½ and ¾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•find the effect of dividing a one- or two-digit number by 10 and 100, identifying the value of the digits in the answer as ones, tenths and hundredths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 xml:space="preserve">•read and write decimal numbers as fractions 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•associate a fraction with division and calculate decimal fraction equivalents [for example, 0.375] for a simple fraction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•identify the value of each digit in numbers given to three decimal places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Ordering decimals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•round decimals with one decimal place to the nearest whole number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numbers with the same number of decimal places up to two decimal places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 and use thousandths and relate them to tenths, hundredths and decimal equivalents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•round decimals with two decimal places to the nearest whole number and to one decimal place</w:t>
            </w:r>
          </w:p>
          <w:p w:rsidR="00431E75" w:rsidRDefault="008B25DF">
            <w:pPr>
              <w:spacing w:after="0"/>
              <w:ind w:right="9"/>
            </w:pPr>
            <w:r>
              <w:rPr>
                <w:sz w:val="12"/>
              </w:rPr>
              <w:t>•read, write, order and compare numbers with up to three decimal places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Calculating with decimals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•multiply and divide numbers by 10, 100 and 1000 giving answers up to three decimal places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•multiply one-digit number with up to two decimal places by whole numbers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•use written division methods in cases where the answer has up to two decimal places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Percentages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•recognise the per cent symbol (%) and understand that per cent relates to ‘number of parts per hundred’, and write percentages as a fraction with denominator 100, and as a decimal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the calculation of percentages [for example, of measures, and such as 15% of 360] and the use of percentages for comparison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Fraction problems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using all fraction knowledge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simple measure and money problems involving fractions and decimals to two decimal places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number up to three decimal places •solve problems which require knowing percentage and decimal equivalents of ½ , ¼ , 1/5 , 2/5 , 4/5  and those fractions with a denominator of a multiple of 10 or 25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which require answers to be rounded to specified degrees of accuracy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•recall and use equivalences between simple fractions, decimals and percentages, including in different contexts.</w:t>
            </w:r>
          </w:p>
        </w:tc>
      </w:tr>
      <w:tr w:rsidR="00431E75">
        <w:trPr>
          <w:trHeight w:val="1325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 xml:space="preserve">Ratio &amp; </w:t>
            </w:r>
          </w:p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Proportion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involving the relative sizes of two quantities where missing values can be found by using integer multiplication and division facts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involving similar shapes where the scale factor is known or can be found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unequal sharing and grouping using knowledge of fractions and multiples.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Algebra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•use simple formulae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•generate and describe linear number sequences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•express missing number problems algebraically</w:t>
            </w:r>
          </w:p>
          <w:p w:rsidR="00431E75" w:rsidRDefault="008B25DF">
            <w:pPr>
              <w:spacing w:after="1"/>
              <w:jc w:val="both"/>
            </w:pPr>
            <w:r>
              <w:rPr>
                <w:sz w:val="12"/>
              </w:rPr>
              <w:t>•find pairs of numbers that satisfy an equation with two unknowns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•enumerate possibilities of combinations of two variables.</w:t>
            </w:r>
          </w:p>
        </w:tc>
      </w:tr>
      <w:tr w:rsidR="00431E75">
        <w:trPr>
          <w:trHeight w:val="1546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lastRenderedPageBreak/>
              <w:t>Measures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2C3733" w:rsidRDefault="008B25DF">
            <w:pPr>
              <w:spacing w:after="0" w:line="261" w:lineRule="auto"/>
              <w:rPr>
                <w:sz w:val="12"/>
              </w:rPr>
            </w:pPr>
            <w:r>
              <w:rPr>
                <w:sz w:val="12"/>
              </w:rPr>
              <w:t>•compare, describe and solve practi</w:t>
            </w:r>
            <w:r w:rsidR="002C3733">
              <w:rPr>
                <w:sz w:val="12"/>
              </w:rPr>
              <w:t xml:space="preserve">cal problems for: length/height </w:t>
            </w:r>
            <w:r w:rsidR="002C3733" w:rsidRPr="002C3733">
              <w:rPr>
                <w:sz w:val="12"/>
              </w:rPr>
              <w:t>[for example, long/short, longer/shorter, tall/short, double/half]</w:t>
            </w:r>
          </w:p>
          <w:p w:rsidR="005C605E" w:rsidRDefault="005C605E">
            <w:pPr>
              <w:spacing w:after="0" w:line="261" w:lineRule="auto"/>
              <w:rPr>
                <w:sz w:val="12"/>
              </w:rPr>
            </w:pPr>
          </w:p>
          <w:p w:rsidR="005C605E" w:rsidRDefault="005C605E" w:rsidP="005C605E">
            <w:pPr>
              <w:spacing w:after="0" w:line="261" w:lineRule="auto"/>
            </w:pPr>
            <w:r>
              <w:rPr>
                <w:sz w:val="12"/>
              </w:rPr>
              <w:t xml:space="preserve">weight/mass </w:t>
            </w:r>
            <w:r>
              <w:rPr>
                <w:sz w:val="10"/>
              </w:rPr>
              <w:t>(f</w:t>
            </w:r>
            <w:r w:rsidRPr="005C605E">
              <w:rPr>
                <w:sz w:val="12"/>
              </w:rPr>
              <w:t>or example, heavy/light, heavier than, lighter than</w:t>
            </w:r>
            <w:r>
              <w:rPr>
                <w:sz w:val="12"/>
              </w:rPr>
              <w:t>)</w:t>
            </w:r>
          </w:p>
          <w:p w:rsidR="005C605E" w:rsidRDefault="005C605E">
            <w:pPr>
              <w:spacing w:after="0" w:line="261" w:lineRule="auto"/>
              <w:rPr>
                <w:sz w:val="12"/>
              </w:rPr>
            </w:pPr>
          </w:p>
          <w:p w:rsidR="005C605E" w:rsidRDefault="00EE55C9" w:rsidP="005C605E">
            <w:pPr>
              <w:spacing w:after="0" w:line="261" w:lineRule="auto"/>
              <w:rPr>
                <w:sz w:val="12"/>
              </w:rPr>
            </w:pPr>
            <w:r>
              <w:rPr>
                <w:sz w:val="12"/>
              </w:rPr>
              <w:t>capacity/volume</w:t>
            </w:r>
            <w:r w:rsidR="005C605E" w:rsidRPr="005C605E">
              <w:rPr>
                <w:sz w:val="12"/>
                <w:szCs w:val="16"/>
              </w:rPr>
              <w:t xml:space="preserve"> [for example, full/empty, more than, less than, half, half full, quarter]</w:t>
            </w:r>
          </w:p>
          <w:p w:rsidR="005C605E" w:rsidRDefault="005C605E" w:rsidP="005C605E">
            <w:pPr>
              <w:spacing w:after="0" w:line="261" w:lineRule="auto"/>
              <w:rPr>
                <w:sz w:val="12"/>
              </w:rPr>
            </w:pPr>
          </w:p>
          <w:p w:rsidR="00431E75" w:rsidRDefault="008B25DF" w:rsidP="005C605E">
            <w:pPr>
              <w:spacing w:after="0" w:line="261" w:lineRule="auto"/>
            </w:pPr>
            <w:r>
              <w:rPr>
                <w:sz w:val="12"/>
              </w:rPr>
              <w:t>•measure and begin to record length/height, weight/mass, capacity/volume &amp; time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1" w:line="261" w:lineRule="auto"/>
            </w:pPr>
            <w:r>
              <w:rPr>
                <w:sz w:val="12"/>
              </w:rPr>
              <w:t>•choose and use appropriate standard units to estimate and measure length/</w:t>
            </w:r>
            <w:proofErr w:type="gramStart"/>
            <w:r>
              <w:rPr>
                <w:sz w:val="12"/>
              </w:rPr>
              <w:t>height  (</w:t>
            </w:r>
            <w:proofErr w:type="gramEnd"/>
            <w:r>
              <w:rPr>
                <w:sz w:val="12"/>
              </w:rPr>
              <w:t>m/cm); mass (kg/g); temperature (°C); capacity (litres/ml) to the nearest appropriate unit, using rulers, scales, thermometers and measuring vessels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and order lengths, mass, volume/capacity and record the results using &gt;, &lt; and =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1"/>
              <w:jc w:val="both"/>
            </w:pPr>
            <w:r>
              <w:rPr>
                <w:sz w:val="12"/>
              </w:rPr>
              <w:t xml:space="preserve">•measure, compare, add and subtract: lengths (m/cm/mm); mass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(kg/g); volume/capacity (l/ml)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 xml:space="preserve">•Convert between different units of measure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estimate, compare and calculate different measures, including money in pounds and pence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 xml:space="preserve">•convert between different units of metric measure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•understand and use approximate equivalences between metric units and common imperial units such as inches, pounds and pints •estimate volume and capacity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•solve problems involving the calculation and conversion of units of measure, using decimal notation up to three decimal places where appropriate</w:t>
            </w:r>
          </w:p>
          <w:p w:rsidR="00431E75" w:rsidRDefault="008B25DF">
            <w:pPr>
              <w:spacing w:after="0"/>
              <w:ind w:right="105"/>
            </w:pPr>
            <w:r>
              <w:rPr>
                <w:sz w:val="12"/>
              </w:rPr>
              <w:t>•use, read, write and convert between standard units, converting measurements of length, mass, volume and time from a smaller unit of measure to a larger unit, and vice versa, using decimal notation to up to three decimal places convert between miles and kilometres</w:t>
            </w:r>
          </w:p>
        </w:tc>
      </w:tr>
      <w:tr w:rsidR="00431E75">
        <w:trPr>
          <w:trHeight w:val="1325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Mensuration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•measure the perimeter of simple 2-D shapes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  <w:ind w:right="384"/>
            </w:pPr>
            <w:r>
              <w:rPr>
                <w:sz w:val="12"/>
              </w:rPr>
              <w:t>•measure and calculate the perimeter of a rectilinear figure (including squares) in centimetres and metres find the area of rectilinear shapes by counting squares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•measure and calculate the perimeter of composite rectilinear shapes in centimetres and metres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•calculate and compare the area of rectangles (including squares), and including using standard units, square centimetres (cm²) and square metres (m²) and estimate the area of irregular shapes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 that shapes with the same areas can have different perimeters and vice versa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 when it is possible to use formulae for area and volume of shapes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•calculate the area of parallelograms and triangles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•calculate, estimate and compare volume of cubes and cuboids using standard units, including cubic centimetres (cm3) and cubic metres (m3), and extending to other units.</w:t>
            </w:r>
          </w:p>
        </w:tc>
      </w:tr>
    </w:tbl>
    <w:p w:rsidR="00431E75" w:rsidRDefault="00431E75">
      <w:pPr>
        <w:spacing w:after="0"/>
        <w:ind w:left="-1440" w:right="22370"/>
      </w:pPr>
    </w:p>
    <w:tbl>
      <w:tblPr>
        <w:tblStyle w:val="TableGrid"/>
        <w:tblW w:w="22382" w:type="dxa"/>
        <w:tblInd w:w="-863" w:type="dxa"/>
        <w:tblCellMar>
          <w:top w:w="32" w:type="dxa"/>
          <w:left w:w="25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773"/>
        <w:gridCol w:w="3435"/>
        <w:gridCol w:w="3435"/>
        <w:gridCol w:w="3435"/>
        <w:gridCol w:w="3434"/>
        <w:gridCol w:w="3435"/>
        <w:gridCol w:w="3435"/>
      </w:tblGrid>
      <w:tr w:rsidR="00431E75">
        <w:trPr>
          <w:trHeight w:val="31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color w:val="0000FF"/>
                <w:sz w:val="25"/>
              </w:rPr>
              <w:t>Menu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  <w:ind w:right="9"/>
              <w:jc w:val="center"/>
            </w:pPr>
            <w:r>
              <w:rPr>
                <w:b/>
                <w:sz w:val="25"/>
              </w:rPr>
              <w:t>Year 1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  <w:ind w:right="10"/>
              <w:jc w:val="center"/>
            </w:pPr>
            <w:r>
              <w:rPr>
                <w:b/>
                <w:sz w:val="25"/>
              </w:rPr>
              <w:t>Year 2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9"/>
              <w:jc w:val="center"/>
            </w:pPr>
            <w:r>
              <w:rPr>
                <w:b/>
                <w:sz w:val="25"/>
              </w:rPr>
              <w:t>Year 3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  <w:ind w:right="9"/>
              <w:jc w:val="center"/>
            </w:pPr>
            <w:r>
              <w:rPr>
                <w:b/>
                <w:sz w:val="25"/>
              </w:rPr>
              <w:t>Year 4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  <w:ind w:right="10"/>
              <w:jc w:val="center"/>
            </w:pPr>
            <w:r>
              <w:rPr>
                <w:b/>
                <w:sz w:val="25"/>
              </w:rPr>
              <w:t>Year 5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9"/>
              <w:jc w:val="center"/>
            </w:pPr>
            <w:r>
              <w:rPr>
                <w:b/>
                <w:sz w:val="25"/>
              </w:rPr>
              <w:t>Year 6</w:t>
            </w:r>
          </w:p>
        </w:tc>
      </w:tr>
      <w:tr w:rsidR="00431E75">
        <w:trPr>
          <w:trHeight w:val="1322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Money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•recognise and know the value of different denominations of coins and notes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•recognise and use symbols for pounds (£) and pence (p); combine amounts to make a particular value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•find different combinations of coins that equal the same amounts of money</w:t>
            </w:r>
          </w:p>
          <w:p w:rsidR="00431E75" w:rsidRDefault="008B25DF">
            <w:pPr>
              <w:spacing w:after="0"/>
              <w:ind w:right="21"/>
            </w:pPr>
            <w:r>
              <w:rPr>
                <w:sz w:val="12"/>
              </w:rPr>
              <w:t>•solve simple problems in a practical context involving addition and subtraction of money of the same unit, including giving change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•add and subtract amounts of money to give change, using both £ and p in practical contexts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•use all four operations to solve problems involving measure [for example, length, mass, volume, money] using decimal notation, including scaling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1656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Time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 w:line="261" w:lineRule="auto"/>
              <w:ind w:right="58"/>
              <w:rPr>
                <w:sz w:val="12"/>
              </w:rPr>
            </w:pPr>
            <w:r>
              <w:rPr>
                <w:sz w:val="12"/>
              </w:rPr>
              <w:t>•sequence events in chronological order using language recognise and use language relating to dates, including days of the week, weeks, months and years</w:t>
            </w:r>
            <w:r w:rsidR="005C605E">
              <w:rPr>
                <w:sz w:val="12"/>
              </w:rPr>
              <w:t>.</w:t>
            </w:r>
          </w:p>
          <w:p w:rsidR="005C605E" w:rsidRDefault="005C605E">
            <w:pPr>
              <w:spacing w:after="0" w:line="261" w:lineRule="auto"/>
              <w:ind w:right="58"/>
              <w:rPr>
                <w:sz w:val="12"/>
              </w:rPr>
            </w:pPr>
            <w:r w:rsidRPr="005C605E">
              <w:rPr>
                <w:sz w:val="12"/>
              </w:rPr>
              <w:t>[for example, before and after, next, first, today, yesterday, tomorrow, morning, afternoon and evening]</w:t>
            </w:r>
          </w:p>
          <w:p w:rsidR="005C605E" w:rsidRPr="005C605E" w:rsidRDefault="005C605E">
            <w:pPr>
              <w:spacing w:after="0" w:line="261" w:lineRule="auto"/>
              <w:ind w:right="58"/>
              <w:rPr>
                <w:sz w:val="12"/>
              </w:rPr>
            </w:pPr>
          </w:p>
          <w:p w:rsidR="00431E75" w:rsidRDefault="008B25DF">
            <w:pPr>
              <w:spacing w:after="0"/>
              <w:rPr>
                <w:sz w:val="12"/>
              </w:rPr>
            </w:pPr>
            <w:r>
              <w:rPr>
                <w:sz w:val="12"/>
              </w:rPr>
              <w:t>•tell the time to the hour and half past the hour and draw the hands on a clock face to show these times</w:t>
            </w:r>
          </w:p>
          <w:p w:rsidR="00EE55C9" w:rsidRDefault="00EE55C9">
            <w:pPr>
              <w:spacing w:after="0"/>
              <w:rPr>
                <w:sz w:val="12"/>
              </w:rPr>
            </w:pPr>
          </w:p>
          <w:p w:rsidR="00EE55C9" w:rsidRDefault="00EE55C9">
            <w:pPr>
              <w:spacing w:after="0"/>
              <w:rPr>
                <w:sz w:val="12"/>
              </w:rPr>
            </w:pPr>
            <w:r>
              <w:rPr>
                <w:sz w:val="12"/>
              </w:rPr>
              <w:t>* compare, describe and solve practical problems for time</w:t>
            </w:r>
          </w:p>
          <w:p w:rsidR="00EE55C9" w:rsidRDefault="00EE55C9">
            <w:pPr>
              <w:spacing w:after="0"/>
            </w:pPr>
            <w:r w:rsidRPr="00600FB3">
              <w:rPr>
                <w:sz w:val="12"/>
              </w:rPr>
              <w:t>• time [for example, quicker, slower, earlier, later] Measure and begin to record time (hours, minutes, seconds)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•compare and sequence intervals of time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•tell and write the time to five minutes, including quarter past/to the hour and draw the hands on a clock face to show these times •know the number of minutes in an hour and the number of hours in a day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 xml:space="preserve">•tell and write the time from an analogue clock, including using 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Roman numerals from I to XII, and 12-hour and 24-hour clocks •estimate and read time with increasing accuracy to the nearest minute; record and compare time in terms of seconds, minutes and hours; use vocabulary such as o’clock, a.m./p.m., morning, afternoon, noon and midnight</w:t>
            </w:r>
          </w:p>
          <w:p w:rsidR="00431E75" w:rsidRDefault="008B25DF">
            <w:pPr>
              <w:spacing w:after="0"/>
              <w:ind w:right="39"/>
            </w:pPr>
            <w:r>
              <w:rPr>
                <w:sz w:val="12"/>
              </w:rPr>
              <w:t>•know the number of seconds in a minute and the number of days in each month, year and leap year compare durations of events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•Convert between different units of measure (e.g. Hours to minutes)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•read, write and convert time between analogue and digital 12- and 24-hour clocks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converting from hours to minutes; minutes to seconds; years to months; weeks to days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problems involving converting between units of time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431E75"/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Shape vocabulary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 xml:space="preserve">•recognise and name common 2-D shapes (e.g. Square, circle, triangle) 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•recognise and name common 3-D shapes (e.g. Cubes, cuboids, pyramids &amp; spheres)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i/>
                <w:sz w:val="12"/>
              </w:rPr>
              <w:t>(vertices, edges, faces, symmetry)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•identify horizontal and vertical lines and pairs of perpendicular and parallel lines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5"/>
            </w:pPr>
            <w:r>
              <w:rPr>
                <w:sz w:val="12"/>
              </w:rPr>
              <w:t>•illustrate and name parts of circles, including radius, diameter and circumference and know that the diameter is twice the radius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Properties of 2-d shape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 and describe the properties of 2-D shapes, including the number of sides and line symmetry in a vertical line.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•compare and sort common 2-D and 3-D shapes and everyday objects.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 xml:space="preserve">•draw 2-D shapes 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•compare and classify geometric shapes, including quadrilaterals and triangles, based on properties and sizes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 lines of symmetry in 2-D shapes presented in different orientations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•complete a simple symmetric figure with respect to a specific line of symmetry.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•use the properties of rectangles to deduce related facts and find missing lengths and angles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•distinguish between regular and irregular polygons based on reasoning about equal sides and angles.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•draw 2-D shapes using given dimensions and angles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 xml:space="preserve">compare and classify geometric shapes based on their properties and sizes 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 w:right="34"/>
            </w:pPr>
            <w:r>
              <w:rPr>
                <w:b/>
                <w:sz w:val="25"/>
              </w:rPr>
              <w:t>Properties of 3-d shape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 and describe the properties of 3-D shapes, including the number of edges, vertices and faces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•identify 2-D shapes on the surface of 3-D shapes.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compare and sort common 2-D and 3-D shapes and everyday objects.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1"/>
            </w:pPr>
            <w:r>
              <w:rPr>
                <w:sz w:val="12"/>
              </w:rPr>
              <w:t>•make 3-D shapes using modelling materials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recognise 3-D shapes in different orientations and describe them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•identify 3-D shapes, including cubes and other cuboids, from 2-D representations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 w:line="261" w:lineRule="auto"/>
              <w:ind w:right="14"/>
            </w:pPr>
            <w:r>
              <w:rPr>
                <w:sz w:val="12"/>
              </w:rPr>
              <w:t>•recognise, describe and build simple 3-D shapes, including making nets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•find unknown angles in any triangles, quadrilaterals, and regular polygons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Angles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 xml:space="preserve">•recognise angles as a property of shape or a description of a turn •identify right angles, recognise that two right angles make a </w:t>
            </w:r>
            <w:proofErr w:type="spellStart"/>
            <w:r>
              <w:rPr>
                <w:sz w:val="12"/>
              </w:rPr>
              <w:t>halfturn</w:t>
            </w:r>
            <w:proofErr w:type="spellEnd"/>
            <w:r>
              <w:rPr>
                <w:sz w:val="12"/>
              </w:rPr>
              <w:t>, three make three quarters of a turn and four a complete turn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•identify whether angles are greater or less than right angle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•identify acute and obtuse angles and compare and order angles up to two right angles by size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•know angles are measured in degrees: estimate and compare acute, obtuse and reflex angles</w:t>
            </w:r>
          </w:p>
          <w:p w:rsidR="00431E75" w:rsidRDefault="008B25DF">
            <w:pPr>
              <w:spacing w:after="1"/>
            </w:pPr>
            <w:r>
              <w:rPr>
                <w:sz w:val="12"/>
              </w:rPr>
              <w:t>•draw given angles, and measure them in degrees (°)</w:t>
            </w:r>
          </w:p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•identify angles at a point and one whole turn (total 360°); at a point on a straight line and ½ a turn (total 180°)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•identify other multiples of 90°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•recognise angles where they meet at a point, are on a straight line, or are vertically opposite, and find missing angles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Position &amp; Direction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•describe position, direction and movement, including whole, half, quarter and three-quarter turns.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•order and arrange combinations of mathematical objects in patterns and sequences.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•use mathematical vocabulary to describe position, direction and movement, including movement in a straight line and distinguishing between rotation as a turn and in terms of right angles for quarter, half and ¾ turns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431E75"/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 w:line="261" w:lineRule="auto"/>
            </w:pPr>
            <w:r>
              <w:rPr>
                <w:sz w:val="12"/>
              </w:rPr>
              <w:t>•describe positions on a 2-D grid as coordinates in the first quadrant</w:t>
            </w:r>
          </w:p>
          <w:p w:rsidR="00431E75" w:rsidRDefault="008B25DF">
            <w:pPr>
              <w:spacing w:after="0" w:line="262" w:lineRule="auto"/>
            </w:pPr>
            <w:r>
              <w:rPr>
                <w:sz w:val="12"/>
              </w:rPr>
              <w:t>•describe movements between positions as translations of a given unit to the left/right and up/down</w:t>
            </w:r>
          </w:p>
          <w:p w:rsidR="00431E75" w:rsidRDefault="008B25DF">
            <w:pPr>
              <w:spacing w:after="0"/>
            </w:pPr>
            <w:r>
              <w:rPr>
                <w:sz w:val="12"/>
              </w:rPr>
              <w:t>•plot specified points and draw sides to complete a given polygon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•describe positions on the full coordinate grid (all four quadrants) •draw and translate simple shapes on the coordinate plane, and reflect them in the axes.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t>Interpreting data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•interpret and construct simple pictograms, tally charts, block diagrams and simple tables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  <w:ind w:right="5"/>
            </w:pPr>
            <w:r>
              <w:rPr>
                <w:sz w:val="12"/>
              </w:rPr>
              <w:t>•interpret and present data using bar charts, pictograms and tables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•interpret and present discrete and continuous data using appropriate graphical methods, including bar charts and time graphs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•complete, read and interpret information in tables, including timetables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  <w:ind w:right="373"/>
            </w:pPr>
            <w:r>
              <w:rPr>
                <w:sz w:val="12"/>
              </w:rPr>
              <w:t>•interpret and construct pie charts and line graphs calculate and interpret the mean as an average</w:t>
            </w:r>
          </w:p>
        </w:tc>
      </w:tr>
      <w:tr w:rsidR="00431E75">
        <w:trPr>
          <w:trHeight w:val="994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1E75" w:rsidRDefault="008B25DF">
            <w:pPr>
              <w:spacing w:after="0"/>
              <w:ind w:left="17"/>
            </w:pPr>
            <w:r>
              <w:rPr>
                <w:b/>
                <w:sz w:val="25"/>
              </w:rPr>
              <w:lastRenderedPageBreak/>
              <w:t>Extract info from data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BF5FF"/>
          </w:tcPr>
          <w:p w:rsidR="00431E75" w:rsidRDefault="00431E75"/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7EBFF"/>
          </w:tcPr>
          <w:p w:rsidR="00431E75" w:rsidRDefault="008B25DF">
            <w:pPr>
              <w:spacing w:after="0"/>
              <w:ind w:right="17"/>
            </w:pPr>
            <w:r>
              <w:rPr>
                <w:sz w:val="12"/>
              </w:rPr>
              <w:t>•ask and answer simple questions by counting the number of objects in each category and sorting the categories by quantity •ask and answer questions about totalling and comparing categorical data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3E1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one-step and two-step questions [for example, ‘How many more?’ and ‘How many fewer?’] using information presented in scaled bar charts and pictograms and tables</w:t>
            </w:r>
          </w:p>
        </w:tc>
        <w:tc>
          <w:tcPr>
            <w:tcW w:w="3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FD7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comparison, sum and difference problems using information presented in bar charts, pictograms, tables and other graphs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BCD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•solve comparison, sum and difference problems using information presented in a line graph</w:t>
            </w:r>
          </w:p>
        </w:tc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7C3FF"/>
          </w:tcPr>
          <w:p w:rsidR="00431E75" w:rsidRDefault="008B25DF">
            <w:pPr>
              <w:spacing w:after="0"/>
            </w:pPr>
            <w:r>
              <w:rPr>
                <w:sz w:val="12"/>
              </w:rPr>
              <w:t>•use pie charts and line graphs to solve problems</w:t>
            </w:r>
          </w:p>
        </w:tc>
      </w:tr>
    </w:tbl>
    <w:p w:rsidR="008B25DF" w:rsidRDefault="008B25DF"/>
    <w:sectPr w:rsidR="008B25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0" w:h="16838" w:orient="landscape"/>
      <w:pgMar w:top="1146" w:right="1440" w:bottom="1440" w:left="1440" w:header="637" w:footer="6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5DF" w:rsidRDefault="008B25DF">
      <w:pPr>
        <w:spacing w:after="0" w:line="240" w:lineRule="auto"/>
      </w:pPr>
      <w:r>
        <w:separator/>
      </w:r>
    </w:p>
  </w:endnote>
  <w:endnote w:type="continuationSeparator" w:id="0">
    <w:p w:rsidR="008B25DF" w:rsidRDefault="008B2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tabs>
        <w:tab w:val="right" w:pos="21753"/>
      </w:tabs>
      <w:spacing w:after="0"/>
      <w:ind w:left="-854" w:right="-823"/>
    </w:pPr>
    <w:r>
      <w:rPr>
        <w:b/>
        <w:i/>
        <w:sz w:val="18"/>
      </w:rPr>
      <w:t>www.primarycurriculum.me.uk</w:t>
    </w:r>
    <w:r>
      <w:rPr>
        <w:b/>
        <w:i/>
        <w:sz w:val="18"/>
      </w:rPr>
      <w:tab/>
    </w:r>
    <w:r>
      <w:rPr>
        <w:i/>
        <w:sz w:val="18"/>
      </w:rPr>
      <w:t>Objectives reprinted under Open Government Licence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tabs>
        <w:tab w:val="right" w:pos="21753"/>
      </w:tabs>
      <w:spacing w:after="0"/>
      <w:ind w:left="-854" w:right="-823"/>
    </w:pPr>
    <w:r>
      <w:rPr>
        <w:b/>
        <w:i/>
        <w:sz w:val="18"/>
      </w:rPr>
      <w:t>www.primarycurriculum.me.uk</w:t>
    </w:r>
    <w:r>
      <w:rPr>
        <w:b/>
        <w:i/>
        <w:sz w:val="18"/>
      </w:rPr>
      <w:tab/>
    </w:r>
    <w:r>
      <w:rPr>
        <w:i/>
        <w:sz w:val="18"/>
      </w:rPr>
      <w:t>Objectives reprinted under Open Government Licence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tabs>
        <w:tab w:val="right" w:pos="21753"/>
      </w:tabs>
      <w:spacing w:after="0"/>
      <w:ind w:left="-854" w:right="-823"/>
    </w:pPr>
    <w:r>
      <w:rPr>
        <w:b/>
        <w:i/>
        <w:sz w:val="18"/>
      </w:rPr>
      <w:t>www.primarycurriculum.me.uk</w:t>
    </w:r>
    <w:r>
      <w:rPr>
        <w:b/>
        <w:i/>
        <w:sz w:val="18"/>
      </w:rPr>
      <w:tab/>
    </w:r>
    <w:r>
      <w:rPr>
        <w:i/>
        <w:sz w:val="18"/>
      </w:rPr>
      <w:t>Objectives reprinted under Open Government Licence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5DF" w:rsidRDefault="008B25DF">
      <w:pPr>
        <w:spacing w:after="0" w:line="240" w:lineRule="auto"/>
      </w:pPr>
      <w:r>
        <w:separator/>
      </w:r>
    </w:p>
  </w:footnote>
  <w:footnote w:type="continuationSeparator" w:id="0">
    <w:p w:rsidR="008B25DF" w:rsidRDefault="008B2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spacing w:after="0"/>
      <w:ind w:right="17"/>
      <w:jc w:val="center"/>
    </w:pPr>
    <w:r>
      <w:rPr>
        <w:b/>
        <w:sz w:val="25"/>
      </w:rPr>
      <w:t>Maths progression</w:t>
    </w:r>
  </w:p>
  <w:p w:rsidR="008B25DF" w:rsidRDefault="008B25DF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393192</wp:posOffset>
              </wp:positionH>
              <wp:positionV relativeFrom="page">
                <wp:posOffset>902208</wp:posOffset>
              </wp:positionV>
              <wp:extent cx="391668" cy="10668"/>
              <wp:effectExtent l="0" t="0" r="0" b="0"/>
              <wp:wrapNone/>
              <wp:docPr id="14755" name="Group 147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1668" cy="10668"/>
                        <a:chOff x="0" y="0"/>
                        <a:chExt cx="391668" cy="10668"/>
                      </a:xfrm>
                    </wpg:grpSpPr>
                    <wps:wsp>
                      <wps:cNvPr id="15409" name="Shape 15409"/>
                      <wps:cNvSpPr/>
                      <wps:spPr>
                        <a:xfrm>
                          <a:off x="0" y="0"/>
                          <a:ext cx="391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1668" h="10668">
                              <a:moveTo>
                                <a:pt x="0" y="0"/>
                              </a:moveTo>
                              <a:lnTo>
                                <a:pt x="391668" y="0"/>
                              </a:lnTo>
                              <a:lnTo>
                                <a:pt x="391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44CEB0A" id="Group 14755" o:spid="_x0000_s1026" style="position:absolute;margin-left:30.95pt;margin-top:71.05pt;width:30.85pt;height:.85pt;z-index:-251658240;mso-position-horizontal-relative:page;mso-position-vertical-relative:page" coordsize="391668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">
              <v:shape id="Shape 15409" o:spid="_x0000_s1027" style="position:absolute;width:391668;height:10668;visibility:visible;mso-wrap-style:square;v-text-anchor:top" coordsize="39166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" path="m,l391668,r,10668l,10668,,e" fillcolor="blue" stroked="f" strokeweight="0">
                <v:stroke miterlimit="83231f" joinstyle="miter"/>
                <v:path arrowok="t" textboxrect="0,0,391668,10668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spacing w:after="0"/>
      <w:ind w:right="17"/>
      <w:jc w:val="center"/>
    </w:pPr>
    <w:r>
      <w:rPr>
        <w:b/>
        <w:sz w:val="25"/>
      </w:rPr>
      <w:t>Maths progression</w:t>
    </w:r>
  </w:p>
  <w:p w:rsidR="008B25DF" w:rsidRDefault="008B25DF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393192</wp:posOffset>
              </wp:positionH>
              <wp:positionV relativeFrom="page">
                <wp:posOffset>902208</wp:posOffset>
              </wp:positionV>
              <wp:extent cx="391668" cy="10668"/>
              <wp:effectExtent l="0" t="0" r="0" b="0"/>
              <wp:wrapNone/>
              <wp:docPr id="14739" name="Group 147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1668" cy="10668"/>
                        <a:chOff x="0" y="0"/>
                        <a:chExt cx="391668" cy="10668"/>
                      </a:xfrm>
                    </wpg:grpSpPr>
                    <wps:wsp>
                      <wps:cNvPr id="15407" name="Shape 15407"/>
                      <wps:cNvSpPr/>
                      <wps:spPr>
                        <a:xfrm>
                          <a:off x="0" y="0"/>
                          <a:ext cx="391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1668" h="10668">
                              <a:moveTo>
                                <a:pt x="0" y="0"/>
                              </a:moveTo>
                              <a:lnTo>
                                <a:pt x="391668" y="0"/>
                              </a:lnTo>
                              <a:lnTo>
                                <a:pt x="391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839587" id="Group 14739" o:spid="_x0000_s1026" style="position:absolute;margin-left:30.95pt;margin-top:71.05pt;width:30.85pt;height:.85pt;z-index:-251657216;mso-position-horizontal-relative:page;mso-position-vertical-relative:page" coordsize="391668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">
              <v:shape id="Shape 15407" o:spid="_x0000_s1027" style="position:absolute;width:391668;height:10668;visibility:visible;mso-wrap-style:square;v-text-anchor:top" coordsize="39166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" path="m,l391668,r,10668l,10668,,e" fillcolor="blue" stroked="f" strokeweight="0">
                <v:stroke miterlimit="83231f" joinstyle="miter"/>
                <v:path arrowok="t" textboxrect="0,0,391668,10668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DF" w:rsidRDefault="008B25DF">
    <w:pPr>
      <w:spacing w:after="0"/>
      <w:ind w:right="17"/>
      <w:jc w:val="center"/>
    </w:pPr>
    <w:r>
      <w:rPr>
        <w:b/>
        <w:sz w:val="25"/>
      </w:rPr>
      <w:t>Maths progression</w:t>
    </w:r>
  </w:p>
  <w:p w:rsidR="008B25DF" w:rsidRDefault="008B25DF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393192</wp:posOffset>
              </wp:positionH>
              <wp:positionV relativeFrom="page">
                <wp:posOffset>902208</wp:posOffset>
              </wp:positionV>
              <wp:extent cx="391668" cy="10668"/>
              <wp:effectExtent l="0" t="0" r="0" b="0"/>
              <wp:wrapNone/>
              <wp:docPr id="14723" name="Group 147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1668" cy="10668"/>
                        <a:chOff x="0" y="0"/>
                        <a:chExt cx="391668" cy="10668"/>
                      </a:xfrm>
                    </wpg:grpSpPr>
                    <wps:wsp>
                      <wps:cNvPr id="15405" name="Shape 15405"/>
                      <wps:cNvSpPr/>
                      <wps:spPr>
                        <a:xfrm>
                          <a:off x="0" y="0"/>
                          <a:ext cx="391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1668" h="10668">
                              <a:moveTo>
                                <a:pt x="0" y="0"/>
                              </a:moveTo>
                              <a:lnTo>
                                <a:pt x="391668" y="0"/>
                              </a:lnTo>
                              <a:lnTo>
                                <a:pt x="391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BD2C7F" id="Group 14723" o:spid="_x0000_s1026" style="position:absolute;margin-left:30.95pt;margin-top:71.05pt;width:30.85pt;height:.85pt;z-index:-251656192;mso-position-horizontal-relative:page;mso-position-vertical-relative:page" coordsize="391668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">
              <v:shape id="Shape 15405" o:spid="_x0000_s1027" style="position:absolute;width:391668;height:10668;visibility:visible;mso-wrap-style:square;v-text-anchor:top" coordsize="39166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" path="m,l391668,r,10668l,10668,,e" fillcolor="blue" stroked="f" strokeweight="0">
                <v:stroke miterlimit="83231f" joinstyle="miter"/>
                <v:path arrowok="t" textboxrect="0,0,391668,10668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75"/>
    <w:rsid w:val="002C3733"/>
    <w:rsid w:val="00431E75"/>
    <w:rsid w:val="005C605E"/>
    <w:rsid w:val="00600FB3"/>
    <w:rsid w:val="006F2115"/>
    <w:rsid w:val="008B25DF"/>
    <w:rsid w:val="0091202C"/>
    <w:rsid w:val="00B26542"/>
    <w:rsid w:val="00B87F1E"/>
    <w:rsid w:val="00EE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C33CBA6B-2559-41A9-A7E8-C7EB0061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3624</Words>
  <Characters>20660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Tidd</dc:creator>
  <cp:keywords/>
  <dc:description/>
  <cp:lastModifiedBy>kt7</cp:lastModifiedBy>
  <cp:revision>1</cp:revision>
  <dcterms:created xsi:type="dcterms:W3CDTF">2020-06-30T09:51:00Z</dcterms:created>
  <dcterms:modified xsi:type="dcterms:W3CDTF">2020-07-02T08:34:00Z</dcterms:modified>
</cp:coreProperties>
</file>