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073" w:rsidRDefault="00F4730F"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7BF60F24" wp14:editId="29AFDAAE">
            <wp:simplePos x="0" y="0"/>
            <wp:positionH relativeFrom="column">
              <wp:posOffset>9573472</wp:posOffset>
            </wp:positionH>
            <wp:positionV relativeFrom="paragraph">
              <wp:posOffset>-11430</wp:posOffset>
            </wp:positionV>
            <wp:extent cx="635000" cy="635000"/>
            <wp:effectExtent l="0" t="0" r="0" b="0"/>
            <wp:wrapNone/>
            <wp:docPr id="2" name="Picture 2" descr="Image result for kingsley communit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EDB" w:rsidRDefault="00127EDB" w:rsidP="00127EDB">
      <w:pPr>
        <w:jc w:val="center"/>
      </w:pPr>
      <w:r>
        <w:t>KS1 Common Assessment Tasks</w:t>
      </w:r>
    </w:p>
    <w:tbl>
      <w:tblPr>
        <w:tblStyle w:val="TableGrid"/>
        <w:tblW w:w="158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  <w:gridCol w:w="2269"/>
      </w:tblGrid>
      <w:tr w:rsidR="00D44663" w:rsidTr="00567949">
        <w:tc>
          <w:tcPr>
            <w:tcW w:w="2268" w:type="dxa"/>
          </w:tcPr>
          <w:p w:rsidR="00D44663" w:rsidRPr="00D44663" w:rsidRDefault="00D44663" w:rsidP="00CC0F1C">
            <w:pPr>
              <w:jc w:val="center"/>
              <w:rPr>
                <w:szCs w:val="20"/>
              </w:rPr>
            </w:pPr>
          </w:p>
        </w:tc>
        <w:tc>
          <w:tcPr>
            <w:tcW w:w="6804" w:type="dxa"/>
            <w:gridSpan w:val="3"/>
          </w:tcPr>
          <w:p w:rsidR="00D44663" w:rsidRPr="00D44663" w:rsidRDefault="00D44663" w:rsidP="00D44663">
            <w:pPr>
              <w:jc w:val="center"/>
              <w:rPr>
                <w:szCs w:val="20"/>
              </w:rPr>
            </w:pPr>
            <w:r w:rsidRPr="00D44663">
              <w:rPr>
                <w:szCs w:val="20"/>
              </w:rPr>
              <w:t>Year 1</w:t>
            </w:r>
          </w:p>
        </w:tc>
        <w:tc>
          <w:tcPr>
            <w:tcW w:w="6805" w:type="dxa"/>
            <w:gridSpan w:val="3"/>
          </w:tcPr>
          <w:p w:rsidR="00D44663" w:rsidRPr="00D44663" w:rsidRDefault="00D44663" w:rsidP="00D44663">
            <w:pPr>
              <w:jc w:val="center"/>
              <w:rPr>
                <w:szCs w:val="20"/>
              </w:rPr>
            </w:pPr>
            <w:r w:rsidRPr="00D44663">
              <w:rPr>
                <w:szCs w:val="20"/>
              </w:rPr>
              <w:t>Year 2</w:t>
            </w:r>
          </w:p>
        </w:tc>
      </w:tr>
      <w:tr w:rsidR="00D44663" w:rsidTr="00D44663">
        <w:tc>
          <w:tcPr>
            <w:tcW w:w="2268" w:type="dxa"/>
          </w:tcPr>
          <w:p w:rsidR="00D44663" w:rsidRPr="00D44663" w:rsidRDefault="00D44663" w:rsidP="00CC0F1C">
            <w:pPr>
              <w:jc w:val="center"/>
              <w:rPr>
                <w:szCs w:val="20"/>
              </w:rPr>
            </w:pPr>
            <w:r w:rsidRPr="00D44663">
              <w:rPr>
                <w:szCs w:val="20"/>
              </w:rPr>
              <w:t>KS1</w:t>
            </w:r>
          </w:p>
        </w:tc>
        <w:tc>
          <w:tcPr>
            <w:tcW w:w="2268" w:type="dxa"/>
          </w:tcPr>
          <w:p w:rsidR="00D44663" w:rsidRPr="00D44663" w:rsidRDefault="00F22607" w:rsidP="007306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Guy Fawkes and the Gunpowder Plot</w:t>
            </w:r>
          </w:p>
        </w:tc>
        <w:tc>
          <w:tcPr>
            <w:tcW w:w="2268" w:type="dxa"/>
          </w:tcPr>
          <w:p w:rsidR="00D44663" w:rsidRPr="00D44663" w:rsidRDefault="00882DC7" w:rsidP="007306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Toys through time</w:t>
            </w:r>
          </w:p>
        </w:tc>
        <w:tc>
          <w:tcPr>
            <w:tcW w:w="2268" w:type="dxa"/>
          </w:tcPr>
          <w:p w:rsidR="00D44663" w:rsidRPr="00D44663" w:rsidRDefault="00882DC7" w:rsidP="007306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Titanic</w:t>
            </w:r>
          </w:p>
        </w:tc>
        <w:tc>
          <w:tcPr>
            <w:tcW w:w="2268" w:type="dxa"/>
          </w:tcPr>
          <w:p w:rsidR="00D44663" w:rsidRPr="00D44663" w:rsidRDefault="00E21CDF" w:rsidP="007306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Florence N</w:t>
            </w:r>
            <w:r w:rsidRPr="00E21CDF">
              <w:rPr>
                <w:szCs w:val="20"/>
              </w:rPr>
              <w:t>ightingale and</w:t>
            </w:r>
            <w:r>
              <w:rPr>
                <w:szCs w:val="20"/>
              </w:rPr>
              <w:t xml:space="preserve"> Mary S</w:t>
            </w:r>
            <w:r w:rsidRPr="00E21CDF">
              <w:rPr>
                <w:szCs w:val="20"/>
              </w:rPr>
              <w:t>eacole</w:t>
            </w:r>
          </w:p>
        </w:tc>
        <w:tc>
          <w:tcPr>
            <w:tcW w:w="2268" w:type="dxa"/>
          </w:tcPr>
          <w:p w:rsidR="00D44663" w:rsidRPr="00D44663" w:rsidRDefault="000641A8" w:rsidP="007306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Food long ago and now</w:t>
            </w:r>
          </w:p>
        </w:tc>
        <w:tc>
          <w:tcPr>
            <w:tcW w:w="2269" w:type="dxa"/>
          </w:tcPr>
          <w:p w:rsidR="00D44663" w:rsidRPr="00D44663" w:rsidRDefault="00E21CDF" w:rsidP="007306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Rosa Parks</w:t>
            </w:r>
          </w:p>
        </w:tc>
      </w:tr>
      <w:tr w:rsidR="00D44663" w:rsidTr="00D44663">
        <w:tc>
          <w:tcPr>
            <w:tcW w:w="2268" w:type="dxa"/>
            <w:shd w:val="clear" w:color="auto" w:fill="FFCCFF"/>
          </w:tcPr>
          <w:p w:rsidR="00D44663" w:rsidRPr="00D44663" w:rsidRDefault="00D44663" w:rsidP="00CC0F1C">
            <w:pPr>
              <w:rPr>
                <w:szCs w:val="20"/>
              </w:rPr>
            </w:pPr>
            <w:r w:rsidRPr="00D44663">
              <w:rPr>
                <w:szCs w:val="20"/>
              </w:rPr>
              <w:t>Characteristic period features</w:t>
            </w:r>
          </w:p>
        </w:tc>
        <w:tc>
          <w:tcPr>
            <w:tcW w:w="2268" w:type="dxa"/>
            <w:shd w:val="clear" w:color="auto" w:fill="C7E6A4"/>
          </w:tcPr>
          <w:p w:rsidR="00D44663" w:rsidRPr="00D44663" w:rsidRDefault="00730680" w:rsidP="00CC0F1C">
            <w:pPr>
              <w:rPr>
                <w:szCs w:val="18"/>
              </w:rPr>
            </w:pPr>
            <w:r>
              <w:rPr>
                <w:szCs w:val="18"/>
              </w:rPr>
              <w:t>Religion, Monarchs</w:t>
            </w:r>
          </w:p>
        </w:tc>
        <w:tc>
          <w:tcPr>
            <w:tcW w:w="2268" w:type="dxa"/>
            <w:shd w:val="clear" w:color="auto" w:fill="C7E6A4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C7E6A4"/>
          </w:tcPr>
          <w:p w:rsidR="00D44663" w:rsidRPr="00D44663" w:rsidRDefault="00882DC7" w:rsidP="00CC0F1C">
            <w:pPr>
              <w:rPr>
                <w:szCs w:val="18"/>
              </w:rPr>
            </w:pPr>
            <w:r>
              <w:rPr>
                <w:szCs w:val="18"/>
              </w:rPr>
              <w:t>Class system</w:t>
            </w:r>
          </w:p>
        </w:tc>
        <w:tc>
          <w:tcPr>
            <w:tcW w:w="2268" w:type="dxa"/>
            <w:shd w:val="clear" w:color="auto" w:fill="C7E6A4"/>
          </w:tcPr>
          <w:p w:rsidR="00D44663" w:rsidRPr="00D44663" w:rsidRDefault="0003413E" w:rsidP="00CC0F1C">
            <w:pPr>
              <w:rPr>
                <w:szCs w:val="18"/>
              </w:rPr>
            </w:pPr>
            <w:r>
              <w:rPr>
                <w:szCs w:val="18"/>
              </w:rPr>
              <w:t>War</w:t>
            </w:r>
            <w:r w:rsidR="00363708">
              <w:rPr>
                <w:szCs w:val="18"/>
              </w:rPr>
              <w:t>, health care</w:t>
            </w:r>
          </w:p>
        </w:tc>
        <w:tc>
          <w:tcPr>
            <w:tcW w:w="2268" w:type="dxa"/>
            <w:shd w:val="clear" w:color="auto" w:fill="C7E6A4"/>
          </w:tcPr>
          <w:p w:rsidR="00D44663" w:rsidRPr="00D44663" w:rsidRDefault="00AA6C9A" w:rsidP="000641A8">
            <w:pPr>
              <w:rPr>
                <w:szCs w:val="18"/>
              </w:rPr>
            </w:pPr>
            <w:r>
              <w:rPr>
                <w:szCs w:val="18"/>
              </w:rPr>
              <w:t>Farming plants and cattle</w:t>
            </w:r>
          </w:p>
        </w:tc>
        <w:tc>
          <w:tcPr>
            <w:tcW w:w="2269" w:type="dxa"/>
            <w:shd w:val="clear" w:color="auto" w:fill="C7E6A4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</w:tr>
      <w:tr w:rsidR="00D44663" w:rsidTr="00D44663">
        <w:tc>
          <w:tcPr>
            <w:tcW w:w="2268" w:type="dxa"/>
            <w:shd w:val="clear" w:color="auto" w:fill="FFCCFF"/>
          </w:tcPr>
          <w:p w:rsidR="00D44663" w:rsidRPr="00D44663" w:rsidRDefault="00D44663" w:rsidP="00CC0F1C">
            <w:pPr>
              <w:rPr>
                <w:szCs w:val="20"/>
              </w:rPr>
            </w:pPr>
            <w:r w:rsidRPr="00D44663">
              <w:rPr>
                <w:szCs w:val="20"/>
              </w:rPr>
              <w:t>Cause and consequence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D44663" w:rsidRPr="00D44663" w:rsidRDefault="00887DA3" w:rsidP="00887DA3">
            <w:pPr>
              <w:rPr>
                <w:szCs w:val="18"/>
              </w:rPr>
            </w:pPr>
            <w:r>
              <w:rPr>
                <w:szCs w:val="18"/>
              </w:rPr>
              <w:t>What part of the story is this picture showing? What happened before/after?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9" w:type="dxa"/>
            <w:shd w:val="clear" w:color="auto" w:fill="FFE599" w:themeFill="accent4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</w:tr>
      <w:tr w:rsidR="00D44663" w:rsidTr="00D44663">
        <w:tc>
          <w:tcPr>
            <w:tcW w:w="2268" w:type="dxa"/>
            <w:shd w:val="clear" w:color="auto" w:fill="FFCCFF"/>
          </w:tcPr>
          <w:p w:rsidR="00D44663" w:rsidRPr="00D44663" w:rsidRDefault="00D44663" w:rsidP="00CC0F1C">
            <w:pPr>
              <w:rPr>
                <w:szCs w:val="20"/>
              </w:rPr>
            </w:pPr>
            <w:r w:rsidRPr="00D44663">
              <w:rPr>
                <w:szCs w:val="20"/>
              </w:rPr>
              <w:t>Change</w:t>
            </w:r>
          </w:p>
        </w:tc>
        <w:tc>
          <w:tcPr>
            <w:tcW w:w="2268" w:type="dxa"/>
            <w:shd w:val="clear" w:color="auto" w:fill="F977DA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977DA"/>
          </w:tcPr>
          <w:p w:rsidR="00D44663" w:rsidRPr="00D44663" w:rsidRDefault="00882DC7" w:rsidP="00CC0F1C">
            <w:pPr>
              <w:rPr>
                <w:szCs w:val="18"/>
              </w:rPr>
            </w:pPr>
            <w:r>
              <w:rPr>
                <w:szCs w:val="18"/>
              </w:rPr>
              <w:t>Sorting images of toys from oldest to newest. What changed over time?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F977DA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977DA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977DA"/>
          </w:tcPr>
          <w:p w:rsidR="00D44663" w:rsidRPr="00D44663" w:rsidRDefault="00AA6C9A" w:rsidP="00CC0F1C">
            <w:pPr>
              <w:rPr>
                <w:szCs w:val="18"/>
              </w:rPr>
            </w:pPr>
            <w:r>
              <w:rPr>
                <w:szCs w:val="18"/>
              </w:rPr>
              <w:t>What do these pictures tell us about life in the past?</w:t>
            </w:r>
          </w:p>
        </w:tc>
        <w:tc>
          <w:tcPr>
            <w:tcW w:w="2269" w:type="dxa"/>
            <w:shd w:val="clear" w:color="auto" w:fill="F977DA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</w:tr>
      <w:tr w:rsidR="00D44663" w:rsidTr="00D44663">
        <w:tc>
          <w:tcPr>
            <w:tcW w:w="2268" w:type="dxa"/>
            <w:shd w:val="clear" w:color="auto" w:fill="FFCCFF"/>
          </w:tcPr>
          <w:p w:rsidR="00D44663" w:rsidRPr="00D44663" w:rsidRDefault="00D44663" w:rsidP="00CC0F1C">
            <w:pPr>
              <w:rPr>
                <w:szCs w:val="20"/>
              </w:rPr>
            </w:pPr>
            <w:r w:rsidRPr="00D44663">
              <w:rPr>
                <w:szCs w:val="20"/>
              </w:rPr>
              <w:t>Interpretations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BDD6EE" w:themeFill="accent1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BDD6EE" w:themeFill="accent1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BDD6EE" w:themeFill="accent1" w:themeFillTint="66"/>
          </w:tcPr>
          <w:p w:rsidR="00D44663" w:rsidRPr="00D44663" w:rsidRDefault="00D44663" w:rsidP="00363708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BDD6EE" w:themeFill="accent1" w:themeFillTint="66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9" w:type="dxa"/>
            <w:shd w:val="clear" w:color="auto" w:fill="BDD6EE" w:themeFill="accent1" w:themeFillTint="66"/>
          </w:tcPr>
          <w:p w:rsidR="00D44663" w:rsidRPr="00D44663" w:rsidRDefault="0003413E" w:rsidP="00CC0F1C">
            <w:pPr>
              <w:rPr>
                <w:szCs w:val="18"/>
              </w:rPr>
            </w:pPr>
            <w:r w:rsidRPr="0003413E">
              <w:rPr>
                <w:szCs w:val="18"/>
              </w:rPr>
              <w:t>Write a speech bubble for each person in this picture to describe why they are there.</w:t>
            </w:r>
          </w:p>
        </w:tc>
      </w:tr>
      <w:tr w:rsidR="00D44663" w:rsidTr="00D44663">
        <w:tc>
          <w:tcPr>
            <w:tcW w:w="2268" w:type="dxa"/>
            <w:shd w:val="clear" w:color="auto" w:fill="FFCCFF"/>
          </w:tcPr>
          <w:p w:rsidR="00D44663" w:rsidRPr="00D44663" w:rsidRDefault="00D44663" w:rsidP="00CC0F1C">
            <w:pPr>
              <w:rPr>
                <w:szCs w:val="20"/>
              </w:rPr>
            </w:pPr>
            <w:r w:rsidRPr="00D44663">
              <w:rPr>
                <w:szCs w:val="20"/>
              </w:rPr>
              <w:t>Source comparison analysis</w:t>
            </w:r>
            <w:r w:rsidR="0003413E">
              <w:rPr>
                <w:szCs w:val="20"/>
              </w:rPr>
              <w:t xml:space="preserve"> and evaluation</w:t>
            </w:r>
          </w:p>
        </w:tc>
        <w:tc>
          <w:tcPr>
            <w:tcW w:w="2268" w:type="dxa"/>
            <w:shd w:val="clear" w:color="auto" w:fill="FFFF69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FFF69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8" w:type="dxa"/>
            <w:shd w:val="clear" w:color="auto" w:fill="FFFF69"/>
          </w:tcPr>
          <w:p w:rsidR="00D44663" w:rsidRPr="00D44663" w:rsidRDefault="00882DC7" w:rsidP="00CC0F1C">
            <w:pPr>
              <w:rPr>
                <w:szCs w:val="18"/>
              </w:rPr>
            </w:pPr>
            <w:r>
              <w:rPr>
                <w:szCs w:val="18"/>
              </w:rPr>
              <w:t>Sort these items. Do they go to the first class or third class passenger?</w:t>
            </w:r>
          </w:p>
        </w:tc>
        <w:tc>
          <w:tcPr>
            <w:tcW w:w="2268" w:type="dxa"/>
            <w:shd w:val="clear" w:color="auto" w:fill="FFFF69"/>
          </w:tcPr>
          <w:p w:rsidR="00016727" w:rsidRPr="00363708" w:rsidRDefault="00016727" w:rsidP="00016727">
            <w:pPr>
              <w:rPr>
                <w:szCs w:val="18"/>
              </w:rPr>
            </w:pPr>
            <w:r w:rsidRPr="00363708">
              <w:rPr>
                <w:szCs w:val="18"/>
              </w:rPr>
              <w:t xml:space="preserve">What do these women have in common? </w:t>
            </w:r>
          </w:p>
          <w:p w:rsidR="00D44663" w:rsidRPr="00D44663" w:rsidRDefault="00016727" w:rsidP="00016727">
            <w:pPr>
              <w:rPr>
                <w:szCs w:val="18"/>
              </w:rPr>
            </w:pPr>
            <w:r w:rsidRPr="00363708">
              <w:rPr>
                <w:szCs w:val="18"/>
              </w:rPr>
              <w:t>What is different about their time nursing in the Crimean war?</w:t>
            </w:r>
          </w:p>
        </w:tc>
        <w:tc>
          <w:tcPr>
            <w:tcW w:w="2268" w:type="dxa"/>
            <w:shd w:val="clear" w:color="auto" w:fill="FFFF69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  <w:tc>
          <w:tcPr>
            <w:tcW w:w="2269" w:type="dxa"/>
            <w:shd w:val="clear" w:color="auto" w:fill="FFFF69"/>
          </w:tcPr>
          <w:p w:rsidR="00D44663" w:rsidRPr="00D44663" w:rsidRDefault="00D44663" w:rsidP="00CC0F1C">
            <w:pPr>
              <w:rPr>
                <w:szCs w:val="18"/>
              </w:rPr>
            </w:pPr>
          </w:p>
        </w:tc>
      </w:tr>
    </w:tbl>
    <w:p w:rsidR="00435705" w:rsidRDefault="00435705"/>
    <w:sectPr w:rsidR="00435705" w:rsidSect="00B303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705"/>
    <w:rsid w:val="00016727"/>
    <w:rsid w:val="00024DFC"/>
    <w:rsid w:val="0003413E"/>
    <w:rsid w:val="000641A8"/>
    <w:rsid w:val="00127EDB"/>
    <w:rsid w:val="00140E5A"/>
    <w:rsid w:val="002B026D"/>
    <w:rsid w:val="00363708"/>
    <w:rsid w:val="00363818"/>
    <w:rsid w:val="00435705"/>
    <w:rsid w:val="00473608"/>
    <w:rsid w:val="00526B5F"/>
    <w:rsid w:val="0070589A"/>
    <w:rsid w:val="00730680"/>
    <w:rsid w:val="00882DC7"/>
    <w:rsid w:val="00887DA3"/>
    <w:rsid w:val="00A97130"/>
    <w:rsid w:val="00AA6C9A"/>
    <w:rsid w:val="00B30366"/>
    <w:rsid w:val="00B83B56"/>
    <w:rsid w:val="00BD055F"/>
    <w:rsid w:val="00C07F0C"/>
    <w:rsid w:val="00C33073"/>
    <w:rsid w:val="00D035BC"/>
    <w:rsid w:val="00D44663"/>
    <w:rsid w:val="00DF571E"/>
    <w:rsid w:val="00E21CDF"/>
    <w:rsid w:val="00EF348D"/>
    <w:rsid w:val="00F22607"/>
    <w:rsid w:val="00F4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3C0C2"/>
  <w15:chartTrackingRefBased/>
  <w15:docId w15:val="{B1A8A0F9-38B4-4F56-A7BD-09370BFD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5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kt18</dc:creator>
  <cp:keywords/>
  <dc:description/>
  <cp:lastModifiedBy>kt18</cp:lastModifiedBy>
  <cp:revision>9</cp:revision>
  <dcterms:created xsi:type="dcterms:W3CDTF">2021-11-24T11:27:00Z</dcterms:created>
  <dcterms:modified xsi:type="dcterms:W3CDTF">2022-10-14T10:36:00Z</dcterms:modified>
</cp:coreProperties>
</file>