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3089C" w14:textId="77777777" w:rsidR="00D91F42" w:rsidRDefault="00B934B2" w:rsidP="00D94D18">
      <w:pPr>
        <w:pStyle w:val="Default"/>
        <w:jc w:val="center"/>
        <w:rPr>
          <w:rFonts w:ascii="SassoonPrimaryInfant" w:hAnsi="SassoonPrimaryInfant"/>
          <w:b/>
          <w:bCs/>
          <w:sz w:val="28"/>
          <w:szCs w:val="28"/>
        </w:rPr>
      </w:pPr>
      <w:r w:rsidRPr="00D01DCB">
        <w:rPr>
          <w:noProof/>
          <w:lang w:eastAsia="en-GB"/>
        </w:rPr>
        <w:drawing>
          <wp:inline distT="0" distB="0" distL="0" distR="0" wp14:anchorId="3B8308D2" wp14:editId="3B8308D3">
            <wp:extent cx="1554050" cy="1287780"/>
            <wp:effectExtent l="0" t="0" r="8255" b="7620"/>
            <wp:docPr id="1" name="Picture 1" descr="C:\Users\kt23\Dropbox\year 2 science\plants\Dropbox\year 2 science\habitat and living things\kingsle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23\Dropbox\year 2 science\plants\Dropbox\year 2 science\habitat and living things\kingsley 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1952" cy="1294328"/>
                    </a:xfrm>
                    <a:prstGeom prst="rect">
                      <a:avLst/>
                    </a:prstGeom>
                    <a:noFill/>
                    <a:ln>
                      <a:noFill/>
                    </a:ln>
                  </pic:spPr>
                </pic:pic>
              </a:graphicData>
            </a:graphic>
          </wp:inline>
        </w:drawing>
      </w:r>
    </w:p>
    <w:p w14:paraId="3B83089D" w14:textId="77777777" w:rsidR="00D91F42" w:rsidRDefault="00D91F42" w:rsidP="00D91F42">
      <w:pPr>
        <w:pStyle w:val="Default"/>
        <w:jc w:val="center"/>
        <w:rPr>
          <w:rFonts w:ascii="SassoonPrimaryInfant" w:hAnsi="SassoonPrimaryInfant"/>
          <w:b/>
          <w:bCs/>
          <w:sz w:val="28"/>
          <w:szCs w:val="28"/>
        </w:rPr>
      </w:pPr>
    </w:p>
    <w:p w14:paraId="3B83089E" w14:textId="77777777" w:rsidR="00D91F42" w:rsidRPr="004A3476" w:rsidRDefault="00D91F42" w:rsidP="00D91F42">
      <w:pPr>
        <w:pStyle w:val="Default"/>
        <w:jc w:val="center"/>
        <w:rPr>
          <w:rFonts w:ascii="NTFPreCursivef" w:hAnsi="NTFPreCursivef"/>
          <w:b/>
          <w:bCs/>
          <w:sz w:val="32"/>
          <w:szCs w:val="32"/>
        </w:rPr>
      </w:pPr>
      <w:r w:rsidRPr="004A3476">
        <w:rPr>
          <w:rFonts w:ascii="NTFPreCursivef" w:hAnsi="NTFPreCursivef"/>
          <w:b/>
          <w:bCs/>
          <w:sz w:val="32"/>
          <w:szCs w:val="32"/>
        </w:rPr>
        <w:t>Intimate Care Policy</w:t>
      </w:r>
    </w:p>
    <w:p w14:paraId="3B83089F" w14:textId="77777777" w:rsidR="00D91F42" w:rsidRPr="004A3476" w:rsidRDefault="00D91F42" w:rsidP="00D91F42">
      <w:pPr>
        <w:pStyle w:val="Default"/>
        <w:jc w:val="center"/>
        <w:rPr>
          <w:rFonts w:ascii="NTFPreCursivef" w:hAnsi="NTFPreCursivef"/>
          <w:sz w:val="32"/>
          <w:szCs w:val="32"/>
        </w:rPr>
      </w:pPr>
    </w:p>
    <w:p w14:paraId="3B8308A0" w14:textId="77777777" w:rsidR="00D91F42" w:rsidRPr="004A3476" w:rsidRDefault="00D91F42" w:rsidP="00D91F42">
      <w:pPr>
        <w:pStyle w:val="Default"/>
        <w:rPr>
          <w:rFonts w:ascii="NTFPreCursivef" w:hAnsi="NTFPreCursivef"/>
          <w:sz w:val="32"/>
          <w:szCs w:val="32"/>
        </w:rPr>
      </w:pPr>
      <w:r w:rsidRPr="004A3476">
        <w:rPr>
          <w:rFonts w:ascii="NTFPreCursivef" w:hAnsi="NTFPreCursivef"/>
          <w:b/>
          <w:bCs/>
          <w:sz w:val="32"/>
          <w:szCs w:val="32"/>
        </w:rPr>
        <w:t xml:space="preserve">Aim </w:t>
      </w:r>
    </w:p>
    <w:p w14:paraId="3B8308A1" w14:textId="77777777" w:rsidR="00D91F42" w:rsidRPr="004A3476" w:rsidRDefault="00D91F42" w:rsidP="00D94D18">
      <w:pPr>
        <w:pStyle w:val="Default"/>
        <w:jc w:val="both"/>
        <w:rPr>
          <w:rFonts w:ascii="NTFPreCursivef" w:hAnsi="NTFPreCursivef"/>
          <w:sz w:val="32"/>
          <w:szCs w:val="32"/>
        </w:rPr>
      </w:pPr>
      <w:r w:rsidRPr="004A3476">
        <w:rPr>
          <w:rFonts w:ascii="NTFPreCursivef" w:hAnsi="NTFPreCursivef"/>
          <w:sz w:val="32"/>
          <w:szCs w:val="32"/>
        </w:rPr>
        <w:t xml:space="preserve">At </w:t>
      </w:r>
      <w:r w:rsidR="00B934B2" w:rsidRPr="004A3476">
        <w:rPr>
          <w:rFonts w:ascii="NTFPreCursivef" w:hAnsi="NTFPreCursivef"/>
          <w:sz w:val="32"/>
          <w:szCs w:val="32"/>
        </w:rPr>
        <w:t>Kingsley</w:t>
      </w:r>
      <w:r w:rsidRPr="004A3476">
        <w:rPr>
          <w:rFonts w:ascii="NTFPreCursivef" w:hAnsi="NTFPreCursivef"/>
          <w:sz w:val="32"/>
          <w:szCs w:val="32"/>
        </w:rPr>
        <w:t xml:space="preserve"> Primary School we aim to ensure that all staff responsible for intimate care of children will undertake their duties to the highest professional standard and that all children will be treated with the utmost respect when intimate care is given. No child will be attended to in a way that causes them distress or discomfort. </w:t>
      </w:r>
    </w:p>
    <w:p w14:paraId="3B8308A2" w14:textId="77777777" w:rsidR="00D91F42" w:rsidRPr="004A3476" w:rsidRDefault="00D91F42" w:rsidP="00D91F42">
      <w:pPr>
        <w:pStyle w:val="Default"/>
        <w:rPr>
          <w:rFonts w:ascii="NTFPreCursivef" w:hAnsi="NTFPreCursivef"/>
          <w:sz w:val="32"/>
          <w:szCs w:val="32"/>
        </w:rPr>
      </w:pPr>
    </w:p>
    <w:p w14:paraId="3B8308A3" w14:textId="77777777" w:rsidR="00D91F42" w:rsidRPr="004A3476" w:rsidRDefault="00D91F42" w:rsidP="00D91F42">
      <w:pPr>
        <w:pStyle w:val="Default"/>
        <w:rPr>
          <w:rFonts w:ascii="NTFPreCursivef" w:hAnsi="NTFPreCursivef"/>
          <w:sz w:val="32"/>
          <w:szCs w:val="32"/>
        </w:rPr>
      </w:pPr>
      <w:r w:rsidRPr="004A3476">
        <w:rPr>
          <w:rFonts w:ascii="NTFPreCursivef" w:hAnsi="NTFPreCursivef"/>
          <w:b/>
          <w:bCs/>
          <w:sz w:val="32"/>
          <w:szCs w:val="32"/>
        </w:rPr>
        <w:t xml:space="preserve">Objectives </w:t>
      </w:r>
    </w:p>
    <w:p w14:paraId="3B8308A4" w14:textId="77777777" w:rsidR="00D91F42" w:rsidRPr="004A3476" w:rsidRDefault="00D91F42" w:rsidP="00D94D18">
      <w:pPr>
        <w:pStyle w:val="Default"/>
        <w:spacing w:after="80"/>
        <w:jc w:val="both"/>
        <w:rPr>
          <w:rFonts w:ascii="NTFPreCursivef" w:hAnsi="NTFPreCursivef"/>
          <w:sz w:val="32"/>
          <w:szCs w:val="32"/>
        </w:rPr>
      </w:pPr>
      <w:r w:rsidRPr="004A3476">
        <w:rPr>
          <w:rFonts w:ascii="NTFPreCursivef" w:hAnsi="NTFPreCursivef"/>
          <w:sz w:val="32"/>
          <w:szCs w:val="32"/>
        </w:rPr>
        <w:t xml:space="preserve">To ensure that children’s welfare and dignity are held of paramount importance. </w:t>
      </w:r>
    </w:p>
    <w:p w14:paraId="3B8308A5" w14:textId="77777777" w:rsidR="00AC12AD" w:rsidRPr="004A3476" w:rsidRDefault="00AC12AD" w:rsidP="00D94D18">
      <w:pPr>
        <w:pStyle w:val="Default"/>
        <w:spacing w:after="80"/>
        <w:jc w:val="both"/>
        <w:rPr>
          <w:rFonts w:ascii="NTFPreCursivef" w:hAnsi="NTFPreCursivef"/>
          <w:color w:val="auto"/>
          <w:sz w:val="32"/>
          <w:szCs w:val="32"/>
        </w:rPr>
      </w:pPr>
      <w:r w:rsidRPr="004A3476">
        <w:rPr>
          <w:rFonts w:ascii="NTFPreCursivef" w:hAnsi="NTFPreCursivef"/>
          <w:color w:val="auto"/>
          <w:sz w:val="32"/>
          <w:szCs w:val="32"/>
        </w:rPr>
        <w:t>Each child’s needs will be considered individually.</w:t>
      </w:r>
    </w:p>
    <w:p w14:paraId="3B8308A6" w14:textId="77777777" w:rsidR="00D91F42" w:rsidRPr="004A3476" w:rsidRDefault="00D91F42" w:rsidP="00D94D18">
      <w:pPr>
        <w:pStyle w:val="Default"/>
        <w:spacing w:after="80"/>
        <w:jc w:val="both"/>
        <w:rPr>
          <w:rFonts w:ascii="NTFPreCursivef" w:hAnsi="NTFPreCursivef"/>
          <w:sz w:val="32"/>
          <w:szCs w:val="32"/>
        </w:rPr>
      </w:pPr>
      <w:r w:rsidRPr="004A3476">
        <w:rPr>
          <w:rFonts w:ascii="NTFPreCursivef" w:hAnsi="NTFPreCursivef"/>
          <w:sz w:val="32"/>
          <w:szCs w:val="32"/>
        </w:rPr>
        <w:t xml:space="preserve">To manage all children with intimate care needs through careful planning and rigorous record keeping. </w:t>
      </w:r>
    </w:p>
    <w:p w14:paraId="3B8308A7" w14:textId="29682D1A" w:rsidR="00D91F42" w:rsidRPr="004A3476" w:rsidRDefault="00D91F42" w:rsidP="00D94D18">
      <w:pPr>
        <w:pStyle w:val="Default"/>
        <w:spacing w:after="80"/>
        <w:jc w:val="both"/>
        <w:rPr>
          <w:rFonts w:ascii="NTFPreCursivef" w:hAnsi="NTFPreCursivef"/>
          <w:sz w:val="32"/>
          <w:szCs w:val="32"/>
        </w:rPr>
      </w:pPr>
      <w:r w:rsidRPr="004A3476">
        <w:rPr>
          <w:rFonts w:ascii="NTFPreCursivef" w:hAnsi="NTFPreCursivef"/>
          <w:sz w:val="32"/>
          <w:szCs w:val="32"/>
        </w:rPr>
        <w:t>To ensure all personnel named as key persons for intimate care are provided with adequate training for their role. E.g. Paedia</w:t>
      </w:r>
      <w:r w:rsidR="00D94D18" w:rsidRPr="004A3476">
        <w:rPr>
          <w:rFonts w:ascii="NTFPreCursivef" w:hAnsi="NTFPreCursivef"/>
          <w:sz w:val="32"/>
          <w:szCs w:val="32"/>
        </w:rPr>
        <w:t>tric first aid qualification</w:t>
      </w:r>
      <w:r w:rsidR="00B45E8B">
        <w:rPr>
          <w:rFonts w:ascii="NTFPreCursivef" w:hAnsi="NTFPreCursivef"/>
          <w:sz w:val="32"/>
          <w:szCs w:val="32"/>
        </w:rPr>
        <w:t>.</w:t>
      </w:r>
    </w:p>
    <w:p w14:paraId="3B8308A8" w14:textId="77777777" w:rsidR="00D91F42" w:rsidRPr="004A3476" w:rsidRDefault="00D91F42" w:rsidP="00D94D18">
      <w:pPr>
        <w:pStyle w:val="Default"/>
        <w:spacing w:after="80"/>
        <w:jc w:val="both"/>
        <w:rPr>
          <w:rFonts w:ascii="NTFPreCursivef" w:hAnsi="NTFPreCursivef"/>
          <w:sz w:val="32"/>
          <w:szCs w:val="32"/>
        </w:rPr>
      </w:pPr>
      <w:r w:rsidRPr="004A3476">
        <w:rPr>
          <w:rFonts w:ascii="NTFPreCursivef" w:hAnsi="NTFPreCursivef"/>
          <w:sz w:val="32"/>
          <w:szCs w:val="32"/>
        </w:rPr>
        <w:t xml:space="preserve">To provide appropriate facilities and equipment for children’s care. </w:t>
      </w:r>
    </w:p>
    <w:p w14:paraId="3B8308A9" w14:textId="74AF0B04" w:rsidR="00AC12AD" w:rsidRPr="004A3476" w:rsidRDefault="00AC12AD" w:rsidP="00D94D18">
      <w:pPr>
        <w:pStyle w:val="Default"/>
        <w:spacing w:after="80"/>
        <w:jc w:val="both"/>
        <w:rPr>
          <w:rFonts w:ascii="NTFPreCursivef" w:hAnsi="NTFPreCursivef"/>
          <w:color w:val="auto"/>
          <w:sz w:val="32"/>
          <w:szCs w:val="32"/>
        </w:rPr>
      </w:pPr>
      <w:r w:rsidRPr="004A3476">
        <w:rPr>
          <w:rFonts w:ascii="NTFPreCursivef" w:hAnsi="NTFPreCursivef"/>
          <w:color w:val="auto"/>
          <w:sz w:val="32"/>
          <w:szCs w:val="32"/>
        </w:rPr>
        <w:t xml:space="preserve">To provide for the needs of children who are incontinent, in line with the </w:t>
      </w:r>
      <w:r w:rsidR="00620D92" w:rsidRPr="00620D92">
        <w:rPr>
          <w:rFonts w:ascii="NTFPreCursivef" w:hAnsi="NTFPreCursivef"/>
          <w:color w:val="auto"/>
          <w:sz w:val="32"/>
          <w:szCs w:val="32"/>
        </w:rPr>
        <w:t xml:space="preserve">Equality Act 2010 and the Children and Families Act </w:t>
      </w:r>
      <w:proofErr w:type="gramStart"/>
      <w:r w:rsidR="00620D92" w:rsidRPr="00620D92">
        <w:rPr>
          <w:rFonts w:ascii="NTFPreCursivef" w:hAnsi="NTFPreCursivef"/>
          <w:color w:val="auto"/>
          <w:sz w:val="32"/>
          <w:szCs w:val="32"/>
        </w:rPr>
        <w:t>2014.</w:t>
      </w:r>
      <w:r w:rsidR="00A8607D" w:rsidRPr="00A8607D">
        <w:rPr>
          <w:rFonts w:ascii="NTFPreCursivef" w:hAnsi="NTFPreCursivef"/>
          <w:color w:val="auto"/>
          <w:sz w:val="32"/>
          <w:szCs w:val="32"/>
        </w:rPr>
        <w:t>.</w:t>
      </w:r>
      <w:proofErr w:type="gramEnd"/>
      <w:r w:rsidRPr="004A3476">
        <w:rPr>
          <w:rFonts w:ascii="NTFPreCursivef" w:hAnsi="NTFPreCursivef"/>
          <w:color w:val="auto"/>
          <w:sz w:val="32"/>
          <w:szCs w:val="32"/>
        </w:rPr>
        <w:t xml:space="preserve"> as far as is reasonably practicable.</w:t>
      </w:r>
    </w:p>
    <w:p w14:paraId="3B8308AA" w14:textId="6DF467F3" w:rsidR="00D91F42" w:rsidRPr="004A3476" w:rsidRDefault="00D91F42" w:rsidP="00D94D18">
      <w:pPr>
        <w:pStyle w:val="Default"/>
        <w:jc w:val="both"/>
        <w:rPr>
          <w:rFonts w:ascii="NTFPreCursivef" w:hAnsi="NTFPreCursivef"/>
          <w:sz w:val="32"/>
          <w:szCs w:val="32"/>
        </w:rPr>
      </w:pPr>
      <w:r w:rsidRPr="004A3476">
        <w:rPr>
          <w:rFonts w:ascii="NTFPreCursivef" w:hAnsi="NTFPreCursivef"/>
          <w:sz w:val="32"/>
          <w:szCs w:val="32"/>
        </w:rPr>
        <w:t>To ensure anticipatory duties are rigorously monitored in conjunction with the school’s key policies and procedure</w:t>
      </w:r>
      <w:r w:rsidR="00620D92">
        <w:rPr>
          <w:rFonts w:ascii="NTFPreCursivef" w:hAnsi="NTFPreCursivef"/>
          <w:sz w:val="32"/>
          <w:szCs w:val="32"/>
        </w:rPr>
        <w:t>,</w:t>
      </w:r>
      <w:r w:rsidR="00620D92" w:rsidRPr="00620D92">
        <w:t xml:space="preserve"> </w:t>
      </w:r>
      <w:r w:rsidR="00620D92" w:rsidRPr="00620D92">
        <w:rPr>
          <w:rFonts w:ascii="NTFPreCursivef" w:hAnsi="NTFPreCursivef"/>
          <w:sz w:val="32"/>
          <w:szCs w:val="32"/>
        </w:rPr>
        <w:t>specifically KCSIE 2025/26</w:t>
      </w:r>
      <w:r w:rsidR="00620D92">
        <w:rPr>
          <w:rFonts w:ascii="NTFPreCursivef" w:hAnsi="NTFPreCursivef"/>
          <w:sz w:val="32"/>
          <w:szCs w:val="32"/>
        </w:rPr>
        <w:t xml:space="preserve">. </w:t>
      </w:r>
      <w:r w:rsidRPr="004A3476">
        <w:rPr>
          <w:rFonts w:ascii="NTFPreCursivef" w:hAnsi="NTFPreCursivef"/>
          <w:sz w:val="32"/>
          <w:szCs w:val="32"/>
        </w:rPr>
        <w:t>E.g. Safeguarding policy, First Aid policy</w:t>
      </w:r>
      <w:r w:rsidR="00820146">
        <w:rPr>
          <w:rFonts w:ascii="NTFPreCursivef" w:hAnsi="NTFPreCursivef"/>
          <w:sz w:val="32"/>
          <w:szCs w:val="32"/>
        </w:rPr>
        <w:t>.</w:t>
      </w:r>
      <w:r w:rsidRPr="004A3476">
        <w:rPr>
          <w:rFonts w:ascii="NTFPreCursivef" w:hAnsi="NTFPreCursivef"/>
          <w:sz w:val="32"/>
          <w:szCs w:val="32"/>
        </w:rPr>
        <w:t xml:space="preserve"> </w:t>
      </w:r>
    </w:p>
    <w:p w14:paraId="3B8308AB" w14:textId="77777777" w:rsidR="00D91F42" w:rsidRPr="004A3476" w:rsidRDefault="00D91F42" w:rsidP="00D91F42">
      <w:pPr>
        <w:pStyle w:val="Default"/>
        <w:rPr>
          <w:rFonts w:ascii="NTFPreCursivef" w:hAnsi="NTFPreCursivef"/>
          <w:sz w:val="32"/>
          <w:szCs w:val="32"/>
        </w:rPr>
      </w:pPr>
    </w:p>
    <w:p w14:paraId="3B8308AC" w14:textId="77777777" w:rsidR="00D91F42" w:rsidRPr="004A3476" w:rsidRDefault="00D91F42" w:rsidP="00D91F42">
      <w:pPr>
        <w:pStyle w:val="Default"/>
        <w:rPr>
          <w:rFonts w:ascii="NTFPreCursivef" w:hAnsi="NTFPreCursivef"/>
          <w:sz w:val="32"/>
          <w:szCs w:val="32"/>
        </w:rPr>
      </w:pPr>
      <w:r w:rsidRPr="004A3476">
        <w:rPr>
          <w:rFonts w:ascii="NTFPreCursivef" w:hAnsi="NTFPreCursivef"/>
          <w:b/>
          <w:bCs/>
          <w:sz w:val="32"/>
          <w:szCs w:val="32"/>
        </w:rPr>
        <w:t xml:space="preserve">Definition </w:t>
      </w:r>
    </w:p>
    <w:p w14:paraId="3966A4DA" w14:textId="4598FD92" w:rsidR="0010278C" w:rsidRPr="0010278C" w:rsidRDefault="00620D92" w:rsidP="0010278C">
      <w:pPr>
        <w:pStyle w:val="Default"/>
        <w:jc w:val="both"/>
        <w:rPr>
          <w:rFonts w:ascii="NTFPreCursivef" w:hAnsi="NTFPreCursivef"/>
          <w:sz w:val="32"/>
          <w:szCs w:val="32"/>
        </w:rPr>
      </w:pPr>
      <w:r w:rsidRPr="00620D92">
        <w:rPr>
          <w:rFonts w:ascii="NTFPreCursivef" w:hAnsi="NTFPreCursivef"/>
          <w:sz w:val="32"/>
          <w:szCs w:val="32"/>
        </w:rPr>
        <w:t xml:space="preserve">Intimate care is any care which involves washing, touching, or carrying out an invasive procedure to intimate personal areas. This includes, but is not limited to, cleaning up after soiling, menstrual hygiene management, and assistance with invasive medical procedures. In most cases, such care will involve cleaning for hygiene purposes as part of a staff member’s duty of care and a commitment to </w:t>
      </w:r>
      <w:r w:rsidRPr="00620D92">
        <w:rPr>
          <w:rFonts w:ascii="NTFPreCursivef" w:hAnsi="NTFPreCursivef"/>
          <w:sz w:val="32"/>
          <w:szCs w:val="32"/>
        </w:rPr>
        <w:lastRenderedPageBreak/>
        <w:t>the child’s safety and dignity.</w:t>
      </w:r>
      <w:r>
        <w:rPr>
          <w:rFonts w:ascii="NTFPreCursivef" w:hAnsi="NTFPreCursivef"/>
          <w:sz w:val="32"/>
          <w:szCs w:val="32"/>
        </w:rPr>
        <w:t xml:space="preserve"> </w:t>
      </w:r>
      <w:r w:rsidRPr="00620D92">
        <w:rPr>
          <w:rFonts w:ascii="NTFPreCursivef" w:hAnsi="NTFPreCursivef"/>
          <w:sz w:val="32"/>
          <w:szCs w:val="32"/>
        </w:rPr>
        <w:t>For the purposes of this policy, intimate care is defined as a planned and collaborative process.</w:t>
      </w:r>
      <w:r>
        <w:rPr>
          <w:rFonts w:ascii="NTFPreCursivef" w:hAnsi="NTFPreCursivef"/>
          <w:sz w:val="32"/>
          <w:szCs w:val="32"/>
        </w:rPr>
        <w:t xml:space="preserve"> </w:t>
      </w:r>
      <w:r w:rsidR="0010278C" w:rsidRPr="0010278C">
        <w:rPr>
          <w:rFonts w:ascii="NTFPreCursivef" w:hAnsi="NTFPreCursivef"/>
          <w:sz w:val="32"/>
          <w:szCs w:val="32"/>
        </w:rPr>
        <w:t>In addition, some children may need help with dressing/undressing or using the toilet. Most children can carry out these functions themselves, but it is recognised that some are unable to due to physical disability, learning difficulties, medical needs, or needs arising from the child’s stage of development. For the purposes of this policy, intimate care is defined as a planned and collaborative process</w:t>
      </w:r>
      <w:r w:rsidR="0094513A">
        <w:rPr>
          <w:rFonts w:ascii="NTFPreCursivef" w:hAnsi="NTFPreCursivef"/>
          <w:sz w:val="32"/>
          <w:szCs w:val="32"/>
        </w:rPr>
        <w:t>.</w:t>
      </w:r>
    </w:p>
    <w:p w14:paraId="3B8308AF" w14:textId="77777777" w:rsidR="00AC12AD" w:rsidRPr="004A3476" w:rsidRDefault="00AC12AD" w:rsidP="00D94D18">
      <w:pPr>
        <w:pStyle w:val="Default"/>
        <w:jc w:val="both"/>
        <w:rPr>
          <w:rFonts w:ascii="NTFPreCursivef" w:hAnsi="NTFPreCursivef"/>
          <w:bCs/>
          <w:sz w:val="32"/>
          <w:szCs w:val="32"/>
        </w:rPr>
      </w:pPr>
    </w:p>
    <w:p w14:paraId="3B8308B0" w14:textId="77777777" w:rsidR="00AC12AD" w:rsidRPr="004A3476" w:rsidRDefault="00AC12AD" w:rsidP="00D94D18">
      <w:pPr>
        <w:pStyle w:val="Default"/>
        <w:jc w:val="both"/>
        <w:rPr>
          <w:rFonts w:ascii="NTFPreCursivef" w:hAnsi="NTFPreCursivef"/>
          <w:bCs/>
          <w:sz w:val="32"/>
          <w:szCs w:val="32"/>
        </w:rPr>
      </w:pPr>
    </w:p>
    <w:p w14:paraId="3B8308B1" w14:textId="77777777" w:rsidR="00D91F42" w:rsidRPr="004A3476" w:rsidRDefault="00D91F42" w:rsidP="00D94D18">
      <w:pPr>
        <w:pStyle w:val="Default"/>
        <w:jc w:val="both"/>
        <w:rPr>
          <w:rFonts w:ascii="NTFPreCursivef" w:hAnsi="NTFPreCursivef"/>
          <w:bCs/>
          <w:sz w:val="32"/>
          <w:szCs w:val="32"/>
        </w:rPr>
      </w:pPr>
      <w:r w:rsidRPr="004A3476">
        <w:rPr>
          <w:rFonts w:ascii="NTFPreCursivef" w:hAnsi="NTFPreCursivef"/>
          <w:b/>
          <w:bCs/>
          <w:sz w:val="32"/>
          <w:szCs w:val="32"/>
        </w:rPr>
        <w:t>Approach to best practice</w:t>
      </w:r>
      <w:r w:rsidRPr="004A3476">
        <w:rPr>
          <w:rFonts w:ascii="NTFPreCursivef" w:hAnsi="NTFPreCursivef"/>
          <w:sz w:val="32"/>
          <w:szCs w:val="32"/>
        </w:rPr>
        <w:t xml:space="preserve">. </w:t>
      </w:r>
    </w:p>
    <w:p w14:paraId="3B8308B3" w14:textId="7D761DA6" w:rsidR="00D91F42" w:rsidRPr="00E911C1" w:rsidRDefault="00E911C1" w:rsidP="00BA521E">
      <w:pPr>
        <w:pStyle w:val="Default"/>
        <w:jc w:val="both"/>
        <w:rPr>
          <w:rFonts w:ascii="NTFPreCursivef" w:hAnsi="NTFPreCursivef"/>
          <w:sz w:val="32"/>
          <w:szCs w:val="32"/>
        </w:rPr>
      </w:pPr>
      <w:r w:rsidRPr="00E911C1">
        <w:rPr>
          <w:rFonts w:ascii="NTFPreCursivef" w:hAnsi="NTFPreCursivef"/>
          <w:sz w:val="32"/>
          <w:szCs w:val="32"/>
        </w:rPr>
        <w:t xml:space="preserve">The issue of intimate care is a sensitive one and requires staff to </w:t>
      </w:r>
      <w:proofErr w:type="gramStart"/>
      <w:r w:rsidRPr="00E911C1">
        <w:rPr>
          <w:rFonts w:ascii="NTFPreCursivef" w:hAnsi="NTFPreCursivef"/>
          <w:sz w:val="32"/>
          <w:szCs w:val="32"/>
        </w:rPr>
        <w:t>be respectful of children’s needs and rights at all times</w:t>
      </w:r>
      <w:proofErr w:type="gramEnd"/>
      <w:r w:rsidRPr="00E911C1">
        <w:rPr>
          <w:rFonts w:ascii="NTFPreCursivef" w:hAnsi="NTFPreCursivef"/>
          <w:sz w:val="32"/>
          <w:szCs w:val="32"/>
        </w:rPr>
        <w:t xml:space="preserve">. Children’s dignity and safety should always be preserved with a high level of privacy, choice, and control appropriate to their age and understanding. There should be a high awareness of child protection issues; staff behaviour must be open to scrutiny and adhere to the 2026 statutory guidance on physical contact. Staff must communicate clearly with the child throughout the process to ensure they understand what is happening and to prevent any perceived distress. Staff </w:t>
      </w:r>
      <w:r w:rsidR="00600500">
        <w:rPr>
          <w:rFonts w:ascii="NTFPreCursivef" w:hAnsi="NTFPreCursivef"/>
          <w:sz w:val="32"/>
          <w:szCs w:val="32"/>
        </w:rPr>
        <w:t>will</w:t>
      </w:r>
      <w:r w:rsidRPr="00E911C1">
        <w:rPr>
          <w:rFonts w:ascii="NTFPreCursivef" w:hAnsi="NTFPreCursivef"/>
          <w:sz w:val="32"/>
          <w:szCs w:val="32"/>
        </w:rPr>
        <w:t xml:space="preserve"> work in partnership with parents/carers to provide continuity of care. In line with 2026 requirements, any significant or non-routine physical contact must be recorded on the same day, and parents </w:t>
      </w:r>
      <w:r w:rsidR="00600500">
        <w:rPr>
          <w:rFonts w:ascii="NTFPreCursivef" w:hAnsi="NTFPreCursivef"/>
          <w:sz w:val="32"/>
          <w:szCs w:val="32"/>
        </w:rPr>
        <w:t>will</w:t>
      </w:r>
      <w:r w:rsidRPr="00E911C1">
        <w:rPr>
          <w:rFonts w:ascii="NTFPreCursivef" w:hAnsi="NTFPreCursivef"/>
          <w:sz w:val="32"/>
          <w:szCs w:val="32"/>
        </w:rPr>
        <w:t xml:space="preserve"> be notified in writing to ensure full transparency and safeguarding oversight.</w:t>
      </w:r>
    </w:p>
    <w:p w14:paraId="08F600A3" w14:textId="77777777" w:rsidR="00E911C1" w:rsidRDefault="00E911C1" w:rsidP="00D91F42">
      <w:pPr>
        <w:pStyle w:val="Default"/>
        <w:rPr>
          <w:rFonts w:ascii="NTFPreCursivef" w:hAnsi="NTFPreCursivef"/>
          <w:b/>
          <w:bCs/>
          <w:sz w:val="32"/>
          <w:szCs w:val="32"/>
        </w:rPr>
      </w:pPr>
    </w:p>
    <w:p w14:paraId="1F735008" w14:textId="77777777" w:rsidR="00E911C1" w:rsidRPr="004A3476" w:rsidRDefault="00E911C1" w:rsidP="00D91F42">
      <w:pPr>
        <w:pStyle w:val="Default"/>
        <w:rPr>
          <w:rFonts w:ascii="NTFPreCursivef" w:hAnsi="NTFPreCursivef"/>
          <w:b/>
          <w:bCs/>
          <w:sz w:val="32"/>
          <w:szCs w:val="32"/>
        </w:rPr>
      </w:pPr>
    </w:p>
    <w:p w14:paraId="3B8308B4" w14:textId="77777777" w:rsidR="00D91F42" w:rsidRPr="004A3476" w:rsidRDefault="00D91F42" w:rsidP="00D91F42">
      <w:pPr>
        <w:pStyle w:val="Default"/>
        <w:rPr>
          <w:rFonts w:ascii="NTFPreCursivef" w:hAnsi="NTFPreCursivef"/>
          <w:sz w:val="32"/>
          <w:szCs w:val="32"/>
        </w:rPr>
      </w:pPr>
      <w:r w:rsidRPr="004A3476">
        <w:rPr>
          <w:rFonts w:ascii="NTFPreCursivef" w:hAnsi="NTFPreCursivef"/>
          <w:b/>
          <w:bCs/>
          <w:sz w:val="32"/>
          <w:szCs w:val="32"/>
        </w:rPr>
        <w:t xml:space="preserve">Procedures </w:t>
      </w:r>
    </w:p>
    <w:p w14:paraId="3B8308B5" w14:textId="7FE50029"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1. </w:t>
      </w:r>
      <w:r w:rsidR="00B52E4D">
        <w:rPr>
          <w:rFonts w:ascii="NTFPreCursivef" w:hAnsi="NTFPreCursivef"/>
          <w:sz w:val="32"/>
          <w:szCs w:val="32"/>
        </w:rPr>
        <w:t>S</w:t>
      </w:r>
      <w:r w:rsidRPr="004A3476">
        <w:rPr>
          <w:rFonts w:ascii="NTFPreCursivef" w:hAnsi="NTFPreCursivef"/>
          <w:sz w:val="32"/>
          <w:szCs w:val="32"/>
        </w:rPr>
        <w:t xml:space="preserve">taff identified to provide intimate care. </w:t>
      </w:r>
    </w:p>
    <w:p w14:paraId="3B8308B6" w14:textId="62A75D4C"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2. Staff will be supported to adapt practice in relation to the needs of individual children’s developmental stages e.g. toilet training, puberty and menstruation.</w:t>
      </w:r>
      <w:r w:rsidR="005A2C3C" w:rsidRPr="005A2C3C">
        <w:rPr>
          <w:rFonts w:asciiTheme="minorHAnsi" w:hAnsiTheme="minorHAnsi" w:cstheme="minorBidi"/>
          <w:color w:val="auto"/>
          <w:sz w:val="22"/>
          <w:szCs w:val="22"/>
        </w:rPr>
        <w:t xml:space="preserve"> </w:t>
      </w:r>
      <w:r w:rsidR="005A2C3C" w:rsidRPr="005A2C3C">
        <w:rPr>
          <w:rFonts w:ascii="NTFPreCursivef" w:hAnsi="NTFPreCursivef"/>
          <w:sz w:val="32"/>
          <w:szCs w:val="32"/>
        </w:rPr>
        <w:t>Staff will explain each step of the procedure to the child before and during the care, regardless of the child's perceived level of communication, to ensure the child feels safe and in control</w:t>
      </w:r>
      <w:r w:rsidR="005A2C3C">
        <w:rPr>
          <w:rFonts w:ascii="NTFPreCursivef" w:hAnsi="NTFPreCursivef"/>
          <w:sz w:val="32"/>
          <w:szCs w:val="32"/>
        </w:rPr>
        <w:t>.</w:t>
      </w:r>
    </w:p>
    <w:p w14:paraId="3B8308B7" w14:textId="30C4ABE9"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3. Where </w:t>
      </w:r>
      <w:r w:rsidR="00B52E4D">
        <w:rPr>
          <w:rFonts w:ascii="NTFPreCursivef" w:hAnsi="NTFPreCursivef"/>
          <w:sz w:val="32"/>
          <w:szCs w:val="32"/>
        </w:rPr>
        <w:t>relevant</w:t>
      </w:r>
      <w:r w:rsidR="00511A78">
        <w:rPr>
          <w:rFonts w:ascii="NTFPreCursivef" w:hAnsi="NTFPreCursivef"/>
          <w:sz w:val="32"/>
          <w:szCs w:val="32"/>
        </w:rPr>
        <w:t>,</w:t>
      </w:r>
      <w:r w:rsidRPr="004A3476">
        <w:rPr>
          <w:rFonts w:ascii="NTFPreCursivef" w:hAnsi="NTFPreCursivef"/>
          <w:sz w:val="32"/>
          <w:szCs w:val="32"/>
        </w:rPr>
        <w:t xml:space="preserve"> Intimate Care Plans will be drawn up for vulnerable children as appropriate to suit circumstances of the child needs. </w:t>
      </w:r>
    </w:p>
    <w:p w14:paraId="3B8308B8" w14:textId="3B39E858"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4. Children will be supported to achieve the highest level of autonomy that is possible given their age and abilities. </w:t>
      </w:r>
      <w:r w:rsidR="005A2C3C" w:rsidRPr="005A2C3C">
        <w:rPr>
          <w:rFonts w:ascii="NTFPreCursivef" w:hAnsi="NTFPreCursivef"/>
          <w:sz w:val="32"/>
          <w:szCs w:val="32"/>
        </w:rPr>
        <w:t>Staff will explain each step of the procedure to the child before and during the care, regardless of the child's perceived level of communication, to ensure the child feels safe and in control</w:t>
      </w:r>
      <w:r w:rsidR="00D04D18">
        <w:rPr>
          <w:rFonts w:ascii="NTFPreCursivef" w:hAnsi="NTFPreCursivef"/>
          <w:sz w:val="32"/>
          <w:szCs w:val="32"/>
        </w:rPr>
        <w:t>.</w:t>
      </w:r>
    </w:p>
    <w:p w14:paraId="3B8308B9" w14:textId="3E52E3C4"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lastRenderedPageBreak/>
        <w:t xml:space="preserve">5. Careful consideration will be given to determining how many carers may be present when a child </w:t>
      </w:r>
      <w:proofErr w:type="gramStart"/>
      <w:r w:rsidRPr="004A3476">
        <w:rPr>
          <w:rFonts w:ascii="NTFPreCursivef" w:hAnsi="NTFPreCursivef"/>
          <w:sz w:val="32"/>
          <w:szCs w:val="32"/>
        </w:rPr>
        <w:t>is in need of</w:t>
      </w:r>
      <w:proofErr w:type="gramEnd"/>
      <w:r w:rsidRPr="004A3476">
        <w:rPr>
          <w:rFonts w:ascii="NTFPreCursivef" w:hAnsi="NTFPreCursivef"/>
          <w:sz w:val="32"/>
          <w:szCs w:val="32"/>
        </w:rPr>
        <w:t xml:space="preserve"> intimate care. Where possible one child will be catered by one adult unless there is </w:t>
      </w:r>
      <w:r w:rsidR="00511A78">
        <w:rPr>
          <w:rFonts w:ascii="NTFPreCursivef" w:hAnsi="NTFPreCursivef"/>
          <w:sz w:val="32"/>
          <w:szCs w:val="32"/>
        </w:rPr>
        <w:t>a specific</w:t>
      </w:r>
      <w:r w:rsidRPr="004A3476">
        <w:rPr>
          <w:rFonts w:ascii="NTFPreCursivef" w:hAnsi="NTFPreCursivef"/>
          <w:sz w:val="32"/>
          <w:szCs w:val="32"/>
        </w:rPr>
        <w:t xml:space="preserve"> reason for having more adults present. </w:t>
      </w:r>
    </w:p>
    <w:p w14:paraId="3B8308BA" w14:textId="06C29398"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6. Where possible the same child will not be cared for by solely one adult on a long term basis; ideally there will be a rota of at least two carers known to the child. This will ensure that over familiar relationships are discouraged from developing and protect adults giving intimate care. </w:t>
      </w:r>
      <w:r w:rsidR="006517D2">
        <w:rPr>
          <w:rFonts w:ascii="NTFPreCursivef" w:hAnsi="NTFPreCursivef"/>
          <w:sz w:val="32"/>
          <w:szCs w:val="32"/>
        </w:rPr>
        <w:t>W</w:t>
      </w:r>
      <w:r w:rsidR="006517D2" w:rsidRPr="006517D2">
        <w:rPr>
          <w:rFonts w:ascii="NTFPreCursivef" w:hAnsi="NTFPreCursivef"/>
          <w:sz w:val="32"/>
          <w:szCs w:val="32"/>
        </w:rPr>
        <w:t>hile privacy is maintained for the child</w:t>
      </w:r>
      <w:r w:rsidR="002769FC">
        <w:rPr>
          <w:rFonts w:ascii="NTFPreCursivef" w:hAnsi="NTFPreCursivef"/>
          <w:sz w:val="32"/>
          <w:szCs w:val="32"/>
        </w:rPr>
        <w:t xml:space="preserve">, </w:t>
      </w:r>
      <w:r w:rsidR="006517D2" w:rsidRPr="002769FC">
        <w:rPr>
          <w:rFonts w:ascii="NTFPreCursivef" w:hAnsi="NTFPreCursivef"/>
          <w:sz w:val="32"/>
          <w:szCs w:val="32"/>
        </w:rPr>
        <w:t>staff</w:t>
      </w:r>
      <w:r w:rsidR="002769FC">
        <w:rPr>
          <w:rFonts w:ascii="NTFPreCursivef" w:hAnsi="NTFPreCursivef"/>
          <w:sz w:val="32"/>
          <w:szCs w:val="32"/>
        </w:rPr>
        <w:t xml:space="preserve"> will</w:t>
      </w:r>
      <w:r w:rsidR="006517D2" w:rsidRPr="002769FC">
        <w:rPr>
          <w:rFonts w:ascii="NTFPreCursivef" w:hAnsi="NTFPreCursivef"/>
          <w:sz w:val="32"/>
          <w:szCs w:val="32"/>
        </w:rPr>
        <w:t xml:space="preserve"> ensure that other colleagues are aware when intimate care is taking place</w:t>
      </w:r>
      <w:r w:rsidR="002769FC" w:rsidRPr="002769FC">
        <w:rPr>
          <w:rFonts w:ascii="NTFPreCursivef" w:hAnsi="NTFPreCursivef"/>
          <w:sz w:val="32"/>
          <w:szCs w:val="32"/>
        </w:rPr>
        <w:t>.</w:t>
      </w:r>
    </w:p>
    <w:p w14:paraId="0D75212D" w14:textId="24E5950E" w:rsidR="00620D92" w:rsidRDefault="00D91F42" w:rsidP="00620D92">
      <w:pPr>
        <w:pStyle w:val="Default"/>
        <w:rPr>
          <w:rFonts w:ascii="NTFPreCursivef" w:hAnsi="NTFPreCursivef"/>
          <w:sz w:val="32"/>
          <w:szCs w:val="32"/>
        </w:rPr>
      </w:pPr>
      <w:r w:rsidRPr="004A3476">
        <w:rPr>
          <w:rFonts w:ascii="NTFPreCursivef" w:hAnsi="NTFPreCursivef"/>
          <w:sz w:val="32"/>
          <w:szCs w:val="32"/>
        </w:rPr>
        <w:t xml:space="preserve">7. </w:t>
      </w:r>
      <w:r w:rsidRPr="00511A78">
        <w:rPr>
          <w:rFonts w:ascii="NTFPreCursivef" w:hAnsi="NTFPreCursivef"/>
          <w:sz w:val="32"/>
          <w:szCs w:val="32"/>
          <w:highlight w:val="yellow"/>
        </w:rPr>
        <w:t xml:space="preserve">Intimate care arrangements will be discussed with parents/carers and recorded </w:t>
      </w:r>
      <w:r w:rsidR="00511A78" w:rsidRPr="00511A78">
        <w:rPr>
          <w:rFonts w:ascii="NTFPreCursivef" w:hAnsi="NTFPreCursivef"/>
          <w:sz w:val="32"/>
          <w:szCs w:val="32"/>
          <w:highlight w:val="yellow"/>
        </w:rPr>
        <w:t>by staff.</w:t>
      </w:r>
      <w:r w:rsidRPr="00511A78">
        <w:rPr>
          <w:rFonts w:ascii="NTFPreCursivef" w:hAnsi="NTFPreCursivef"/>
          <w:sz w:val="32"/>
          <w:szCs w:val="32"/>
          <w:highlight w:val="yellow"/>
        </w:rPr>
        <w:t xml:space="preserve"> One off </w:t>
      </w:r>
      <w:proofErr w:type="gramStart"/>
      <w:r w:rsidRPr="00511A78">
        <w:rPr>
          <w:rFonts w:ascii="NTFPreCursivef" w:hAnsi="NTFPreCursivef"/>
          <w:sz w:val="32"/>
          <w:szCs w:val="32"/>
          <w:highlight w:val="yellow"/>
        </w:rPr>
        <w:t>events</w:t>
      </w:r>
      <w:proofErr w:type="gramEnd"/>
      <w:r w:rsidRPr="00511A78">
        <w:rPr>
          <w:rFonts w:ascii="NTFPreCursivef" w:hAnsi="NTFPreCursivef"/>
          <w:sz w:val="32"/>
          <w:szCs w:val="32"/>
          <w:highlight w:val="yellow"/>
        </w:rPr>
        <w:t xml:space="preserve"> must be also logged and parents in</w:t>
      </w:r>
      <w:r w:rsidR="00175C21" w:rsidRPr="00511A78">
        <w:rPr>
          <w:rFonts w:ascii="NTFPreCursivef" w:hAnsi="NTFPreCursivef"/>
          <w:sz w:val="32"/>
          <w:szCs w:val="32"/>
          <w:highlight w:val="yellow"/>
        </w:rPr>
        <w:t>fo</w:t>
      </w:r>
      <w:r w:rsidRPr="00511A78">
        <w:rPr>
          <w:rFonts w:ascii="NTFPreCursivef" w:hAnsi="NTFPreCursivef"/>
          <w:sz w:val="32"/>
          <w:szCs w:val="32"/>
          <w:highlight w:val="yellow"/>
        </w:rPr>
        <w:t>rmed</w:t>
      </w:r>
      <w:r w:rsidR="00D04D18" w:rsidRPr="00511A78">
        <w:rPr>
          <w:rFonts w:ascii="NTFPreCursivef" w:hAnsi="NTFPreCursivef"/>
          <w:sz w:val="32"/>
          <w:szCs w:val="32"/>
          <w:highlight w:val="yellow"/>
        </w:rPr>
        <w:t xml:space="preserve"> in writing</w:t>
      </w:r>
      <w:r w:rsidRPr="00511A78">
        <w:rPr>
          <w:rFonts w:ascii="NTFPreCursivef" w:hAnsi="NTFPreCursivef"/>
          <w:sz w:val="32"/>
          <w:szCs w:val="32"/>
          <w:highlight w:val="yellow"/>
        </w:rPr>
        <w:t xml:space="preserve"> that intimate care has taken place.</w:t>
      </w:r>
      <w:r w:rsidRPr="004A3476">
        <w:rPr>
          <w:rFonts w:ascii="NTFPreCursivef" w:hAnsi="NTFPreCursivef"/>
          <w:sz w:val="32"/>
          <w:szCs w:val="32"/>
        </w:rPr>
        <w:t xml:space="preserve"> </w:t>
      </w:r>
    </w:p>
    <w:p w14:paraId="3B8308BC" w14:textId="24301001" w:rsidR="00D91F42" w:rsidRPr="004A3476" w:rsidRDefault="00D91F42" w:rsidP="00620D92">
      <w:pPr>
        <w:pStyle w:val="Default"/>
        <w:rPr>
          <w:rFonts w:ascii="NTFPreCursivef" w:hAnsi="NTFPreCursivef"/>
          <w:sz w:val="32"/>
          <w:szCs w:val="32"/>
        </w:rPr>
      </w:pPr>
      <w:r w:rsidRPr="004A3476">
        <w:rPr>
          <w:rFonts w:ascii="NTFPreCursivef" w:hAnsi="NTFPreCursivef"/>
          <w:sz w:val="32"/>
          <w:szCs w:val="32"/>
        </w:rPr>
        <w:t>8. Suitable places in school (clear and accessible to other members of staff) identified as appropriate for intimate care will be used in all circumstances. (Disabled toilet/first aid room, Foundation Stage toilet area</w:t>
      </w:r>
      <w:r w:rsidR="00511A78">
        <w:rPr>
          <w:rFonts w:ascii="NTFPreCursivef" w:hAnsi="NTFPreCursivef"/>
          <w:sz w:val="32"/>
          <w:szCs w:val="32"/>
        </w:rPr>
        <w:t>/ Changing areas</w:t>
      </w:r>
      <w:r w:rsidR="00154D9E">
        <w:rPr>
          <w:rFonts w:ascii="NTFPreCursivef" w:hAnsi="NTFPreCursivef"/>
          <w:sz w:val="32"/>
          <w:szCs w:val="32"/>
        </w:rPr>
        <w:t xml:space="preserve">). </w:t>
      </w:r>
      <w:r w:rsidR="00154D9E" w:rsidRPr="00154D9E">
        <w:rPr>
          <w:rFonts w:ascii="NTFPreCursivef" w:hAnsi="NTFPreCursivef"/>
          <w:sz w:val="32"/>
          <w:szCs w:val="32"/>
        </w:rPr>
        <w:t>While privacy is maintained for the child, staff will ensure that other colleagues are aware when intimate care is taking place.</w:t>
      </w:r>
    </w:p>
    <w:p w14:paraId="3B8308BD" w14:textId="154BA426"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9. In the event that intimate care is necessary while children are outside of school on a visit/trip, two members of staff need to present for care and the most appropriate place identified, this event will also be logged on return to school and shared with parents</w:t>
      </w:r>
      <w:r w:rsidR="00D04D18">
        <w:rPr>
          <w:rFonts w:ascii="NTFPreCursivef" w:hAnsi="NTFPreCursivef"/>
          <w:sz w:val="32"/>
          <w:szCs w:val="32"/>
        </w:rPr>
        <w:t xml:space="preserve"> that same day.</w:t>
      </w:r>
      <w:r w:rsidRPr="004A3476">
        <w:rPr>
          <w:rFonts w:ascii="NTFPreCursivef" w:hAnsi="NTFPreCursivef"/>
          <w:sz w:val="32"/>
          <w:szCs w:val="32"/>
        </w:rPr>
        <w:t xml:space="preserve"> </w:t>
      </w:r>
    </w:p>
    <w:p w14:paraId="3B8308BE" w14:textId="77777777"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10. Staff will always wear appropriate safety clothing and gloves when dealing with a child needing intimate care. </w:t>
      </w:r>
    </w:p>
    <w:p w14:paraId="3B8308BF" w14:textId="3F44DF1B"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11. Appropriate facilities and equipment e.g. nappy bags will be used to dispose of any waste materials and</w:t>
      </w:r>
      <w:r w:rsidR="00220E5B">
        <w:rPr>
          <w:rFonts w:ascii="NTFPreCursivef" w:hAnsi="NTFPreCursivef"/>
          <w:sz w:val="32"/>
          <w:szCs w:val="32"/>
        </w:rPr>
        <w:t xml:space="preserve"> </w:t>
      </w:r>
      <w:r w:rsidR="00144B0D" w:rsidRPr="00144B0D">
        <w:rPr>
          <w:rFonts w:ascii="NTFPreCursivef" w:hAnsi="NTFPreCursivef"/>
          <w:sz w:val="32"/>
          <w:szCs w:val="32"/>
        </w:rPr>
        <w:t>will be disposed of in appropriate clinical/sanitary bins and collected by a registered waste contractor in line with the school’s health and safety schedule.</w:t>
      </w:r>
      <w:r w:rsidRPr="004A3476">
        <w:rPr>
          <w:rFonts w:ascii="NTFPreCursivef" w:hAnsi="NTFPreCursivef"/>
          <w:sz w:val="32"/>
          <w:szCs w:val="32"/>
        </w:rPr>
        <w:t xml:space="preserve"> </w:t>
      </w:r>
    </w:p>
    <w:p w14:paraId="3B8308C0" w14:textId="77777777"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12. Parents will be asked to provide school with Nappies, extra clothing etc to be kept in school where necessary and agreement made for the transportation of soiled clothing to and from school. </w:t>
      </w:r>
    </w:p>
    <w:p w14:paraId="3B8308C1" w14:textId="77777777"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13. No personal belongings/valuables to be stored in changing areas at any time under any circumstance. </w:t>
      </w:r>
    </w:p>
    <w:p w14:paraId="3B8308C2" w14:textId="1F09AB60"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14. Clear processes and guidance in intimate care should be highlighted to all staff upon their induction. </w:t>
      </w:r>
      <w:r w:rsidRPr="00476CE1">
        <w:rPr>
          <w:rFonts w:ascii="NTFPreCursivef" w:hAnsi="NTFPreCursivef"/>
          <w:sz w:val="32"/>
          <w:szCs w:val="32"/>
          <w:highlight w:val="yellow"/>
        </w:rPr>
        <w:t xml:space="preserve">New staff should be given the opportunity to discuss any queries or uncertainties they may have in relation to this policy. </w:t>
      </w:r>
      <w:r w:rsidR="00305106" w:rsidRPr="00476CE1">
        <w:rPr>
          <w:rFonts w:ascii="NTFPreCursivef" w:hAnsi="NTFPreCursivef"/>
          <w:sz w:val="32"/>
          <w:szCs w:val="32"/>
          <w:highlight w:val="yellow"/>
        </w:rPr>
        <w:t xml:space="preserve">Staff will </w:t>
      </w:r>
      <w:r w:rsidR="00305106" w:rsidRPr="00476CE1">
        <w:rPr>
          <w:rFonts w:ascii="NTFPreCursivef" w:hAnsi="NTFPreCursivef"/>
          <w:sz w:val="32"/>
          <w:szCs w:val="32"/>
          <w:highlight w:val="yellow"/>
        </w:rPr>
        <w:lastRenderedPageBreak/>
        <w:t xml:space="preserve">receive </w:t>
      </w:r>
      <w:r w:rsidR="00511A78" w:rsidRPr="00476CE1">
        <w:rPr>
          <w:rFonts w:ascii="NTFPreCursivef" w:hAnsi="NTFPreCursivef"/>
          <w:sz w:val="32"/>
          <w:szCs w:val="32"/>
          <w:highlight w:val="yellow"/>
        </w:rPr>
        <w:t xml:space="preserve">training in </w:t>
      </w:r>
      <w:r w:rsidR="00305106" w:rsidRPr="00476CE1">
        <w:rPr>
          <w:rFonts w:ascii="NTFPreCursivef" w:hAnsi="NTFPreCursivef"/>
          <w:sz w:val="32"/>
          <w:szCs w:val="32"/>
          <w:highlight w:val="yellow"/>
        </w:rPr>
        <w:t>statutory guidance for physical contact and restrictive interventions as part of their safeguarding induction</w:t>
      </w:r>
      <w:r w:rsidR="00351733" w:rsidRPr="00476CE1">
        <w:rPr>
          <w:rFonts w:ascii="NTFPreCursivef" w:hAnsi="NTFPreCursivef"/>
          <w:sz w:val="32"/>
          <w:szCs w:val="32"/>
          <w:highlight w:val="yellow"/>
        </w:rPr>
        <w:t>.</w:t>
      </w:r>
    </w:p>
    <w:p w14:paraId="3B8308C3" w14:textId="77777777" w:rsidR="00D91F42" w:rsidRPr="004A3476" w:rsidRDefault="00D91F42" w:rsidP="00D91F42">
      <w:pPr>
        <w:pStyle w:val="Default"/>
        <w:rPr>
          <w:rFonts w:ascii="NTFPreCursivef" w:hAnsi="NTFPreCursivef"/>
          <w:sz w:val="32"/>
          <w:szCs w:val="32"/>
        </w:rPr>
      </w:pPr>
      <w:r w:rsidRPr="004A3476">
        <w:rPr>
          <w:rFonts w:ascii="NTFPreCursivef" w:hAnsi="NTFPreCursivef"/>
          <w:sz w:val="32"/>
          <w:szCs w:val="32"/>
        </w:rPr>
        <w:t xml:space="preserve">15. Under no circumstances should students, work experience or visitors be asked to give intimate care. </w:t>
      </w:r>
    </w:p>
    <w:p w14:paraId="3B8308C4" w14:textId="77777777" w:rsidR="00D91F42" w:rsidRDefault="00021396" w:rsidP="00D91F42">
      <w:pPr>
        <w:pStyle w:val="Default"/>
        <w:rPr>
          <w:rFonts w:ascii="NTFPreCursivef" w:hAnsi="NTFPreCursivef"/>
          <w:color w:val="auto"/>
          <w:sz w:val="32"/>
          <w:szCs w:val="32"/>
        </w:rPr>
      </w:pPr>
      <w:r w:rsidRPr="004A3476">
        <w:rPr>
          <w:rFonts w:ascii="NTFPreCursivef" w:hAnsi="NTFPreCursivef"/>
          <w:color w:val="auto"/>
          <w:sz w:val="32"/>
          <w:szCs w:val="32"/>
        </w:rPr>
        <w:t>16. At interview candidates will be asked if they know any of the families/children in Early Years as staff would need to carry out intimate care duties.</w:t>
      </w:r>
    </w:p>
    <w:p w14:paraId="682122BE" w14:textId="6A6DCB67" w:rsidR="00E37DBB" w:rsidRDefault="00E37DBB" w:rsidP="00D91F42">
      <w:pPr>
        <w:pStyle w:val="Default"/>
        <w:rPr>
          <w:rFonts w:ascii="NTFPreCursivef" w:hAnsi="NTFPreCursivef"/>
          <w:color w:val="auto"/>
          <w:sz w:val="32"/>
          <w:szCs w:val="32"/>
        </w:rPr>
      </w:pPr>
      <w:r>
        <w:rPr>
          <w:rFonts w:ascii="NTFPreCursivef" w:hAnsi="NTFPreCursivef"/>
          <w:color w:val="auto"/>
          <w:sz w:val="32"/>
          <w:szCs w:val="32"/>
        </w:rPr>
        <w:t xml:space="preserve">17. </w:t>
      </w:r>
      <w:r w:rsidRPr="00E37DBB">
        <w:rPr>
          <w:rFonts w:ascii="NTFPreCursivef" w:hAnsi="NTFPreCursivef"/>
          <w:color w:val="auto"/>
          <w:sz w:val="32"/>
          <w:szCs w:val="32"/>
        </w:rPr>
        <w:t>Child Voice</w:t>
      </w:r>
      <w:r w:rsidRPr="00E37DBB">
        <w:rPr>
          <w:rFonts w:ascii="NTFPreCursivef" w:hAnsi="NTFPreCursivef"/>
          <w:b/>
          <w:bCs/>
          <w:color w:val="auto"/>
          <w:sz w:val="32"/>
          <w:szCs w:val="32"/>
        </w:rPr>
        <w:t>:</w:t>
      </w:r>
      <w:r w:rsidRPr="00E37DBB">
        <w:rPr>
          <w:rFonts w:ascii="NTFPreCursivef" w:hAnsi="NTFPreCursivef"/>
          <w:color w:val="auto"/>
          <w:sz w:val="32"/>
          <w:szCs w:val="32"/>
        </w:rPr>
        <w:t xml:space="preserve"> Staff will use the child's preferred communication method to check for comfort and consent throughout the process.</w:t>
      </w:r>
    </w:p>
    <w:p w14:paraId="5292B380" w14:textId="16698E45" w:rsidR="00E37DBB" w:rsidRPr="004A3476" w:rsidRDefault="00E37DBB" w:rsidP="00D91F42">
      <w:pPr>
        <w:pStyle w:val="Default"/>
        <w:rPr>
          <w:rFonts w:ascii="NTFPreCursivef" w:hAnsi="NTFPreCursivef"/>
          <w:color w:val="auto"/>
          <w:sz w:val="32"/>
          <w:szCs w:val="32"/>
        </w:rPr>
      </w:pPr>
      <w:r>
        <w:rPr>
          <w:rFonts w:ascii="NTFPreCursivef" w:hAnsi="NTFPreCursivef"/>
          <w:color w:val="auto"/>
          <w:sz w:val="32"/>
          <w:szCs w:val="32"/>
        </w:rPr>
        <w:t xml:space="preserve">18. </w:t>
      </w:r>
      <w:r w:rsidR="000A18CD" w:rsidRPr="000A18CD">
        <w:rPr>
          <w:rFonts w:ascii="NTFPreCursivef" w:hAnsi="NTFPreCursivef"/>
          <w:color w:val="auto"/>
          <w:sz w:val="32"/>
          <w:szCs w:val="32"/>
        </w:rPr>
        <w:t>Staff Protection</w:t>
      </w:r>
      <w:r w:rsidR="000A18CD" w:rsidRPr="000A18CD">
        <w:rPr>
          <w:rFonts w:ascii="NTFPreCursivef" w:hAnsi="NTFPreCursivef"/>
          <w:b/>
          <w:bCs/>
          <w:color w:val="auto"/>
          <w:sz w:val="32"/>
          <w:szCs w:val="32"/>
        </w:rPr>
        <w:t>:</w:t>
      </w:r>
      <w:r w:rsidR="000A18CD" w:rsidRPr="000A18CD">
        <w:rPr>
          <w:rFonts w:ascii="NTFPreCursivef" w:hAnsi="NTFPreCursivef"/>
          <w:color w:val="auto"/>
          <w:sz w:val="32"/>
          <w:szCs w:val="32"/>
        </w:rPr>
        <w:t xml:space="preserve"> If a child becomes distressed or resistant during care, staff must stop, ensure the child is safe, and seek assistance. Such incidents must be </w:t>
      </w:r>
      <w:r w:rsidR="00A8607D">
        <w:rPr>
          <w:rFonts w:ascii="NTFPreCursivef" w:hAnsi="NTFPreCursivef"/>
          <w:color w:val="auto"/>
          <w:sz w:val="32"/>
          <w:szCs w:val="32"/>
        </w:rPr>
        <w:t xml:space="preserve">formally written and </w:t>
      </w:r>
      <w:r w:rsidR="000A18CD" w:rsidRPr="000A18CD">
        <w:rPr>
          <w:rFonts w:ascii="NTFPreCursivef" w:hAnsi="NTFPreCursivef"/>
          <w:color w:val="auto"/>
          <w:sz w:val="32"/>
          <w:szCs w:val="32"/>
        </w:rPr>
        <w:t>recorded as a "non-routine event" in line with 2026 reporting duties.</w:t>
      </w:r>
    </w:p>
    <w:p w14:paraId="3B8308C5" w14:textId="77777777" w:rsidR="00021396" w:rsidRPr="004A3476" w:rsidRDefault="00021396" w:rsidP="00D91F42">
      <w:pPr>
        <w:pStyle w:val="Default"/>
        <w:rPr>
          <w:rFonts w:ascii="NTFPreCursivef" w:hAnsi="NTFPreCursivef"/>
          <w:sz w:val="32"/>
          <w:szCs w:val="32"/>
        </w:rPr>
      </w:pPr>
    </w:p>
    <w:p w14:paraId="3B8308C6" w14:textId="77777777" w:rsidR="00D91F42" w:rsidRPr="004A3476" w:rsidRDefault="00D91F42" w:rsidP="00D91F42">
      <w:pPr>
        <w:pStyle w:val="Default"/>
        <w:rPr>
          <w:rFonts w:ascii="NTFPreCursivef" w:hAnsi="NTFPreCursivef"/>
          <w:sz w:val="32"/>
          <w:szCs w:val="32"/>
        </w:rPr>
      </w:pPr>
      <w:r w:rsidRPr="004A3476">
        <w:rPr>
          <w:rFonts w:ascii="NTFPreCursivef" w:hAnsi="NTFPreCursivef"/>
          <w:b/>
          <w:bCs/>
          <w:sz w:val="32"/>
          <w:szCs w:val="32"/>
        </w:rPr>
        <w:t xml:space="preserve">Guidance on Safeguarding </w:t>
      </w:r>
    </w:p>
    <w:p w14:paraId="07E755B3" w14:textId="77777777"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To protect both children and staff, all actions must be transparent and open to scrutiny. In line with 2026 statutory requirements, any non-routine or significant physical contact must be recorded on the same day and reported to the Designated Safeguarding Lead (DSL) and the child’s parents.</w:t>
      </w:r>
    </w:p>
    <w:p w14:paraId="50CF5944" w14:textId="77777777" w:rsidR="00A8607D" w:rsidRPr="00A8607D" w:rsidRDefault="00A8607D" w:rsidP="00A8607D">
      <w:pPr>
        <w:pStyle w:val="Default"/>
        <w:rPr>
          <w:rFonts w:ascii="NTFPreCursivef" w:hAnsi="NTFPreCursivef"/>
          <w:sz w:val="32"/>
          <w:szCs w:val="32"/>
        </w:rPr>
      </w:pPr>
    </w:p>
    <w:p w14:paraId="3DA06A1C" w14:textId="698CDDE7"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Staff who witness any behaviours that cause concern—even if they appear "low-level"—must share their concerns with the Headteacher immediately. If the concern involves the Headteacher, it must be reported to the Chair of Governors.</w:t>
      </w:r>
    </w:p>
    <w:p w14:paraId="4E1376EF" w14:textId="77777777" w:rsidR="00A8607D" w:rsidRPr="00A8607D" w:rsidRDefault="00A8607D" w:rsidP="00A8607D">
      <w:pPr>
        <w:pStyle w:val="Default"/>
        <w:rPr>
          <w:rFonts w:ascii="NTFPreCursivef" w:hAnsi="NTFPreCursivef"/>
          <w:sz w:val="32"/>
          <w:szCs w:val="32"/>
        </w:rPr>
      </w:pPr>
    </w:p>
    <w:p w14:paraId="3B8308CB" w14:textId="5BC68298" w:rsidR="00021396" w:rsidRDefault="00A8607D" w:rsidP="00A8607D">
      <w:pPr>
        <w:pStyle w:val="Default"/>
        <w:rPr>
          <w:rFonts w:ascii="NTFPreCursivef" w:hAnsi="NTFPreCursivef"/>
          <w:sz w:val="32"/>
          <w:szCs w:val="32"/>
        </w:rPr>
      </w:pPr>
      <w:r w:rsidRPr="00A8607D">
        <w:rPr>
          <w:rFonts w:ascii="NTFPreCursivef" w:hAnsi="NTFPreCursivef"/>
          <w:sz w:val="32"/>
          <w:szCs w:val="32"/>
        </w:rPr>
        <w:t>Any allegation that a member of staff has behaved in a way that indicates they may be unsuitable to work with children will be referred to the Local Authority Designated Officer (LADO) within 24 hours. Staff are reminded of their statutory right to refer a concern directly to the LADO or the NSPCC Whistleblowing Advice Line if they feel the school’s internal processes are not being followed.</w:t>
      </w:r>
    </w:p>
    <w:p w14:paraId="4CCB567F" w14:textId="77777777" w:rsidR="00A8607D" w:rsidRPr="004A3476" w:rsidRDefault="00A8607D" w:rsidP="00A8607D">
      <w:pPr>
        <w:pStyle w:val="Default"/>
        <w:rPr>
          <w:rFonts w:ascii="NTFPreCursivef" w:hAnsi="NTFPreCursivef"/>
          <w:b/>
          <w:bCs/>
          <w:sz w:val="32"/>
          <w:szCs w:val="32"/>
        </w:rPr>
      </w:pPr>
    </w:p>
    <w:p w14:paraId="3B8308CC" w14:textId="77777777" w:rsidR="00D91F42" w:rsidRPr="004A3476" w:rsidRDefault="00D91F42" w:rsidP="00D91F42">
      <w:pPr>
        <w:pStyle w:val="Default"/>
        <w:rPr>
          <w:rFonts w:ascii="NTFPreCursivef" w:hAnsi="NTFPreCursivef"/>
          <w:sz w:val="32"/>
          <w:szCs w:val="32"/>
        </w:rPr>
      </w:pPr>
      <w:r w:rsidRPr="004A3476">
        <w:rPr>
          <w:rFonts w:ascii="NTFPreCursivef" w:hAnsi="NTFPreCursivef"/>
          <w:b/>
          <w:bCs/>
          <w:sz w:val="32"/>
          <w:szCs w:val="32"/>
        </w:rPr>
        <w:t xml:space="preserve">Monitoring and review. </w:t>
      </w:r>
    </w:p>
    <w:p w14:paraId="3DFB9AD6" w14:textId="77777777"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This policy will be monitored and reviewed on an annual basis (or sooner if statutory guidance changes) and shared with stakeholders, including at Governors’ meetings and on the school website. The Governing Body will review an anonymized log of intimate care incidents annually to ensure safeguarding patterns are monitored. &gt;</w:t>
      </w:r>
    </w:p>
    <w:p w14:paraId="786FC7A0" w14:textId="77777777"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lastRenderedPageBreak/>
        <w:t xml:space="preserve">This policy should be read in conjunction with the </w:t>
      </w:r>
      <w:proofErr w:type="gramStart"/>
      <w:r w:rsidRPr="00A8607D">
        <w:rPr>
          <w:rFonts w:ascii="NTFPreCursivef" w:hAnsi="NTFPreCursivef"/>
          <w:sz w:val="32"/>
          <w:szCs w:val="32"/>
        </w:rPr>
        <w:t>school’s</w:t>
      </w:r>
      <w:proofErr w:type="gramEnd"/>
      <w:r w:rsidRPr="00A8607D">
        <w:rPr>
          <w:rFonts w:ascii="NTFPreCursivef" w:hAnsi="NTFPreCursivef"/>
          <w:sz w:val="32"/>
          <w:szCs w:val="32"/>
        </w:rPr>
        <w:t>:</w:t>
      </w:r>
    </w:p>
    <w:p w14:paraId="734A34B1" w14:textId="77777777" w:rsidR="00A8607D" w:rsidRPr="00A8607D" w:rsidRDefault="00A8607D" w:rsidP="00A8607D">
      <w:pPr>
        <w:pStyle w:val="Default"/>
        <w:rPr>
          <w:rFonts w:ascii="NTFPreCursivef" w:hAnsi="NTFPreCursivef"/>
          <w:sz w:val="32"/>
          <w:szCs w:val="32"/>
        </w:rPr>
      </w:pPr>
    </w:p>
    <w:p w14:paraId="6CF30C0B" w14:textId="4DE8DD81"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Safeguarding and Child Protection Policy (including KCSIE 2025/26)</w:t>
      </w:r>
    </w:p>
    <w:p w14:paraId="0873B5FF" w14:textId="05F6DA73"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Whistleblowing Policy</w:t>
      </w:r>
    </w:p>
    <w:p w14:paraId="02C9F30B" w14:textId="79A6B29E"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Health and Safety Policy</w:t>
      </w:r>
    </w:p>
    <w:p w14:paraId="1CA44965" w14:textId="43C6B1C1" w:rsidR="00A8607D" w:rsidRPr="00A8607D" w:rsidRDefault="00A8607D" w:rsidP="00A8607D">
      <w:pPr>
        <w:pStyle w:val="Default"/>
        <w:rPr>
          <w:rFonts w:ascii="NTFPreCursivef" w:hAnsi="NTFPreCursivef"/>
          <w:sz w:val="32"/>
          <w:szCs w:val="32"/>
        </w:rPr>
      </w:pPr>
      <w:r w:rsidRPr="00A8607D">
        <w:rPr>
          <w:rFonts w:ascii="NTFPreCursivef" w:hAnsi="NTFPreCursivef"/>
          <w:sz w:val="32"/>
          <w:szCs w:val="32"/>
        </w:rPr>
        <w:t>Equality and Accessibility Pla</w:t>
      </w:r>
      <w:r>
        <w:rPr>
          <w:rFonts w:ascii="NTFPreCursivef" w:hAnsi="NTFPreCursivef"/>
          <w:sz w:val="32"/>
          <w:szCs w:val="32"/>
        </w:rPr>
        <w:t>n</w:t>
      </w:r>
    </w:p>
    <w:p w14:paraId="3B8308CF" w14:textId="5B87DB59" w:rsidR="00021396" w:rsidRDefault="00A8607D" w:rsidP="00A8607D">
      <w:pPr>
        <w:pStyle w:val="Default"/>
        <w:rPr>
          <w:rFonts w:ascii="NTFPreCursivef" w:hAnsi="NTFPreCursivef"/>
          <w:sz w:val="32"/>
          <w:szCs w:val="32"/>
        </w:rPr>
      </w:pPr>
      <w:r w:rsidRPr="00A8607D">
        <w:rPr>
          <w:rFonts w:ascii="NTFPreCursivef" w:hAnsi="NTFPreCursivef"/>
          <w:sz w:val="32"/>
          <w:szCs w:val="32"/>
        </w:rPr>
        <w:t>Special Educational Needs and Disability (SEND) Policy</w:t>
      </w:r>
    </w:p>
    <w:p w14:paraId="58765006" w14:textId="77777777" w:rsidR="00A8607D" w:rsidRPr="004A3476" w:rsidRDefault="00A8607D" w:rsidP="00A8607D">
      <w:pPr>
        <w:pStyle w:val="Default"/>
        <w:rPr>
          <w:rFonts w:ascii="NTFPreCursivef" w:hAnsi="NTFPreCursivef"/>
          <w:sz w:val="32"/>
          <w:szCs w:val="32"/>
        </w:rPr>
      </w:pPr>
    </w:p>
    <w:p w14:paraId="3B8308D0" w14:textId="7D6116A4" w:rsidR="00D91F42" w:rsidRPr="004A3476" w:rsidRDefault="00A8607D" w:rsidP="00D91F42">
      <w:pPr>
        <w:pStyle w:val="Default"/>
        <w:rPr>
          <w:rFonts w:ascii="NTFPreCursivef" w:hAnsi="NTFPreCursivef"/>
          <w:sz w:val="32"/>
          <w:szCs w:val="32"/>
        </w:rPr>
      </w:pPr>
      <w:r>
        <w:rPr>
          <w:rFonts w:ascii="NTFPreCursivef" w:hAnsi="NTFPreCursivef"/>
          <w:sz w:val="32"/>
          <w:szCs w:val="32"/>
        </w:rPr>
        <w:t>March 202</w:t>
      </w:r>
      <w:r w:rsidR="00476CE1">
        <w:rPr>
          <w:rFonts w:ascii="NTFPreCursivef" w:hAnsi="NTFPreCursivef"/>
          <w:sz w:val="32"/>
          <w:szCs w:val="32"/>
        </w:rPr>
        <w:t>6</w:t>
      </w:r>
    </w:p>
    <w:p w14:paraId="3B8308D1" w14:textId="77777777" w:rsidR="00D91F42" w:rsidRPr="004A3476" w:rsidRDefault="00D91F42" w:rsidP="00D91F42">
      <w:pPr>
        <w:pStyle w:val="Default"/>
        <w:rPr>
          <w:rFonts w:ascii="NTFPreCursivef" w:hAnsi="NTFPreCursivef"/>
          <w:sz w:val="32"/>
          <w:szCs w:val="32"/>
        </w:rPr>
      </w:pPr>
    </w:p>
    <w:sectPr w:rsidR="00D91F42" w:rsidRPr="004A34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83" w:usb1="00000000" w:usb2="00000000" w:usb3="00000000" w:csb0="00000009" w:csb1="00000000"/>
  </w:font>
  <w:font w:name="NTFPreCursivef">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F42"/>
    <w:rsid w:val="00021396"/>
    <w:rsid w:val="000A18CD"/>
    <w:rsid w:val="0010278C"/>
    <w:rsid w:val="00144B0D"/>
    <w:rsid w:val="00154D9E"/>
    <w:rsid w:val="00175C21"/>
    <w:rsid w:val="00220E5B"/>
    <w:rsid w:val="002769FC"/>
    <w:rsid w:val="00305106"/>
    <w:rsid w:val="00351733"/>
    <w:rsid w:val="00476CE1"/>
    <w:rsid w:val="004A3476"/>
    <w:rsid w:val="00511A78"/>
    <w:rsid w:val="00564FC6"/>
    <w:rsid w:val="005A2C3C"/>
    <w:rsid w:val="00600500"/>
    <w:rsid w:val="0061278B"/>
    <w:rsid w:val="00620D92"/>
    <w:rsid w:val="006517D2"/>
    <w:rsid w:val="00712258"/>
    <w:rsid w:val="00820146"/>
    <w:rsid w:val="00897411"/>
    <w:rsid w:val="008B393D"/>
    <w:rsid w:val="009012E3"/>
    <w:rsid w:val="0094513A"/>
    <w:rsid w:val="00A8607D"/>
    <w:rsid w:val="00AC12AD"/>
    <w:rsid w:val="00B45E8B"/>
    <w:rsid w:val="00B52E4D"/>
    <w:rsid w:val="00B934B2"/>
    <w:rsid w:val="00BA521E"/>
    <w:rsid w:val="00BD008C"/>
    <w:rsid w:val="00BD2B15"/>
    <w:rsid w:val="00CE3C45"/>
    <w:rsid w:val="00CE6ACE"/>
    <w:rsid w:val="00CE6E3D"/>
    <w:rsid w:val="00D04D18"/>
    <w:rsid w:val="00D91F42"/>
    <w:rsid w:val="00D94D18"/>
    <w:rsid w:val="00E37DBB"/>
    <w:rsid w:val="00E911C1"/>
    <w:rsid w:val="00EC63A8"/>
    <w:rsid w:val="00F21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3089C"/>
  <w15:docId w15:val="{6ECC125E-9D10-49D4-9687-EFC841277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1F42"/>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D9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F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1303</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itadmin</dc:creator>
  <cp:lastModifiedBy>Alison Whittaker</cp:lastModifiedBy>
  <cp:revision>2</cp:revision>
  <cp:lastPrinted>2026-03-02T14:34:00Z</cp:lastPrinted>
  <dcterms:created xsi:type="dcterms:W3CDTF">2026-07-28T09:02:00Z</dcterms:created>
  <dcterms:modified xsi:type="dcterms:W3CDTF">2026-07-28T09:02:00Z</dcterms:modified>
</cp:coreProperties>
</file>